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1D5E0E16"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1F3D56">
        <w:rPr>
          <w:rFonts w:ascii="Times New Roman" w:hAnsi="Times New Roman"/>
          <w:sz w:val="28"/>
          <w:szCs w:val="28"/>
        </w:rPr>
        <w:t>SUPREME</w:t>
      </w:r>
      <w:r w:rsidR="000169A6">
        <w:rPr>
          <w:rFonts w:ascii="Times New Roman" w:hAnsi="Times New Roman"/>
          <w:sz w:val="28"/>
          <w:szCs w:val="28"/>
        </w:rPr>
        <w:t xml:space="preserve"> </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0169A6">
        <w:rPr>
          <w:rFonts w:ascii="Times New Roman" w:hAnsi="Times New Roman"/>
          <w:sz w:val="28"/>
          <w:szCs w:val="28"/>
        </w:rPr>
        <w:t>2</w:t>
      </w:r>
      <w:r w:rsidRPr="001463DB">
        <w:rPr>
          <w:rFonts w:ascii="Times New Roman" w:hAnsi="Times New Roman"/>
          <w:sz w:val="28"/>
          <w:szCs w:val="28"/>
        </w:rPr>
        <w:t>-</w:t>
      </w:r>
      <w:r w:rsidR="008215DC" w:rsidRPr="001463DB">
        <w:rPr>
          <w:rFonts w:ascii="Times New Roman" w:hAnsi="Times New Roman"/>
          <w:sz w:val="28"/>
          <w:szCs w:val="28"/>
        </w:rPr>
        <w:t>_____</w:t>
      </w:r>
    </w:p>
    <w:p w14:paraId="59AE3CC9" w14:textId="3BAF6329" w:rsidR="00902F09" w:rsidRPr="001463DB" w:rsidRDefault="00CE0CF1" w:rsidP="00902F09">
      <w:pPr>
        <w:tabs>
          <w:tab w:val="left" w:pos="5040"/>
          <w:tab w:val="left" w:pos="5760"/>
        </w:tabs>
        <w:rPr>
          <w:rFonts w:ascii="Times New Roman" w:hAnsi="Times New Roman"/>
          <w:sz w:val="28"/>
          <w:szCs w:val="28"/>
        </w:rPr>
      </w:pPr>
      <w:r>
        <w:rPr>
          <w:rFonts w:ascii="Times New Roman" w:hAnsi="Times New Roman"/>
          <w:sz w:val="28"/>
          <w:szCs w:val="28"/>
        </w:rPr>
        <w:t>COURT RULES 30 AND 123</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53F55" w:rsidRPr="001463DB">
        <w:rPr>
          <w:rFonts w:ascii="Times New Roman" w:hAnsi="Times New Roman"/>
          <w:sz w:val="28"/>
          <w:szCs w:val="28"/>
        </w:rPr>
        <w:t>(expedited consideration</w:t>
      </w:r>
    </w:p>
    <w:p w14:paraId="0C5ECEC1" w14:textId="7852A1AE" w:rsidR="00902F09" w:rsidRPr="001463DB" w:rsidRDefault="00902F09"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t>)</w:t>
      </w:r>
      <w:r w:rsidRPr="001463DB">
        <w:rPr>
          <w:rFonts w:ascii="Times New Roman" w:hAnsi="Times New Roman"/>
          <w:sz w:val="28"/>
          <w:szCs w:val="28"/>
        </w:rPr>
        <w:tab/>
      </w:r>
      <w:proofErr w:type="gramStart"/>
      <w:r w:rsidR="00FA2211">
        <w:rPr>
          <w:rFonts w:ascii="Times New Roman" w:hAnsi="Times New Roman"/>
          <w:sz w:val="28"/>
          <w:szCs w:val="28"/>
        </w:rPr>
        <w:t>and</w:t>
      </w:r>
      <w:proofErr w:type="gramEnd"/>
      <w:r w:rsidR="00FA2211">
        <w:rPr>
          <w:rFonts w:ascii="Times New Roman" w:hAnsi="Times New Roman"/>
          <w:sz w:val="28"/>
          <w:szCs w:val="28"/>
        </w:rPr>
        <w:t xml:space="preserve"> emergency adoption</w:t>
      </w:r>
    </w:p>
    <w:p w14:paraId="2C2E6C86" w14:textId="527BF429" w:rsidR="00C206F5" w:rsidRPr="001463DB" w:rsidRDefault="00C206F5"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t>)</w:t>
      </w:r>
      <w:r w:rsidR="00FA2211">
        <w:rPr>
          <w:rFonts w:ascii="Times New Roman" w:hAnsi="Times New Roman"/>
          <w:sz w:val="28"/>
          <w:szCs w:val="28"/>
        </w:rPr>
        <w:tab/>
        <w:t>requested)</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3B220663" w14:textId="2A1518EA" w:rsidR="002A7C6B" w:rsidRDefault="00BA25C9" w:rsidP="00BA25C9">
      <w:pPr>
        <w:spacing w:line="480" w:lineRule="auto"/>
        <w:ind w:firstLine="720"/>
        <w:jc w:val="both"/>
        <w:rPr>
          <w:rFonts w:ascii="Times New Roman" w:hAnsi="Times New Roman"/>
          <w:sz w:val="28"/>
          <w:szCs w:val="28"/>
        </w:rPr>
      </w:pPr>
      <w:r w:rsidRPr="00765112">
        <w:rPr>
          <w:rFonts w:ascii="Times New Roman" w:hAnsi="Times New Roman"/>
          <w:sz w:val="28"/>
          <w:szCs w:val="28"/>
        </w:rPr>
        <w:t xml:space="preserve">Pursuant to Rule 28 of the Rules of the Supreme Court, </w:t>
      </w:r>
      <w:r>
        <w:rPr>
          <w:rFonts w:ascii="Times New Roman" w:hAnsi="Times New Roman"/>
          <w:sz w:val="28"/>
          <w:szCs w:val="28"/>
        </w:rPr>
        <w:t xml:space="preserve">Petitioner </w:t>
      </w:r>
      <w:r w:rsidRPr="00765112">
        <w:rPr>
          <w:rFonts w:ascii="Times New Roman" w:hAnsi="Times New Roman"/>
          <w:sz w:val="28"/>
          <w:szCs w:val="28"/>
        </w:rPr>
        <w:t xml:space="preserve">respectfully petitions </w:t>
      </w:r>
      <w:r w:rsidR="002848E5">
        <w:rPr>
          <w:rFonts w:ascii="Times New Roman" w:hAnsi="Times New Roman"/>
          <w:sz w:val="28"/>
          <w:szCs w:val="28"/>
        </w:rPr>
        <w:t xml:space="preserve">that </w:t>
      </w:r>
      <w:r w:rsidRPr="00765112">
        <w:rPr>
          <w:rFonts w:ascii="Times New Roman" w:hAnsi="Times New Roman"/>
          <w:sz w:val="28"/>
          <w:szCs w:val="28"/>
        </w:rPr>
        <w:t>th</w:t>
      </w:r>
      <w:r>
        <w:rPr>
          <w:rFonts w:ascii="Times New Roman" w:hAnsi="Times New Roman"/>
          <w:sz w:val="28"/>
          <w:szCs w:val="28"/>
        </w:rPr>
        <w:t>e</w:t>
      </w:r>
      <w:r w:rsidRPr="00765112">
        <w:rPr>
          <w:rFonts w:ascii="Times New Roman" w:hAnsi="Times New Roman"/>
          <w:sz w:val="28"/>
          <w:szCs w:val="28"/>
        </w:rPr>
        <w:t xml:space="preserve"> Court </w:t>
      </w:r>
      <w:r w:rsidR="00A72CDD">
        <w:rPr>
          <w:rFonts w:ascii="Times New Roman" w:hAnsi="Times New Roman"/>
          <w:sz w:val="28"/>
          <w:szCs w:val="28"/>
        </w:rPr>
        <w:t xml:space="preserve">amend </w:t>
      </w:r>
      <w:r w:rsidR="00CE0CF1">
        <w:rPr>
          <w:rFonts w:ascii="Times New Roman" w:hAnsi="Times New Roman"/>
          <w:sz w:val="28"/>
          <w:szCs w:val="28"/>
        </w:rPr>
        <w:t xml:space="preserve">Supreme </w:t>
      </w:r>
      <w:r w:rsidR="009824B0">
        <w:rPr>
          <w:rFonts w:ascii="Times New Roman" w:hAnsi="Times New Roman"/>
          <w:sz w:val="28"/>
          <w:szCs w:val="28"/>
        </w:rPr>
        <w:t>Court Rule 123</w:t>
      </w:r>
      <w:r w:rsidR="001050D0">
        <w:rPr>
          <w:rFonts w:ascii="Times New Roman" w:hAnsi="Times New Roman"/>
          <w:sz w:val="28"/>
          <w:szCs w:val="28"/>
        </w:rPr>
        <w:t xml:space="preserve"> </w:t>
      </w:r>
      <w:r>
        <w:rPr>
          <w:rFonts w:ascii="Times New Roman" w:hAnsi="Times New Roman"/>
          <w:sz w:val="28"/>
          <w:szCs w:val="28"/>
        </w:rPr>
        <w:t>as shown in Appendix A, to implement</w:t>
      </w:r>
      <w:r w:rsidR="00D460AB">
        <w:rPr>
          <w:rFonts w:ascii="Times New Roman" w:hAnsi="Times New Roman"/>
          <w:sz w:val="28"/>
          <w:szCs w:val="28"/>
        </w:rPr>
        <w:t xml:space="preserve"> the </w:t>
      </w:r>
      <w:r w:rsidR="007077DC">
        <w:rPr>
          <w:rFonts w:ascii="Times New Roman" w:hAnsi="Times New Roman"/>
          <w:sz w:val="28"/>
          <w:szCs w:val="28"/>
        </w:rPr>
        <w:t xml:space="preserve">legislature’s </w:t>
      </w:r>
      <w:r w:rsidR="004E2183">
        <w:rPr>
          <w:rFonts w:ascii="Times New Roman" w:hAnsi="Times New Roman"/>
          <w:sz w:val="28"/>
          <w:szCs w:val="28"/>
        </w:rPr>
        <w:t xml:space="preserve">enactment of </w:t>
      </w:r>
      <w:r w:rsidR="00036C9A">
        <w:rPr>
          <w:rFonts w:ascii="Times New Roman" w:hAnsi="Times New Roman"/>
          <w:sz w:val="28"/>
          <w:szCs w:val="28"/>
        </w:rPr>
        <w:t xml:space="preserve">A.R.S. § </w:t>
      </w:r>
      <w:r w:rsidR="00D806B7">
        <w:rPr>
          <w:rFonts w:ascii="Times New Roman" w:hAnsi="Times New Roman"/>
          <w:sz w:val="28"/>
          <w:szCs w:val="28"/>
        </w:rPr>
        <w:t>36-509.01</w:t>
      </w:r>
      <w:r w:rsidR="00C40D8B">
        <w:rPr>
          <w:rFonts w:ascii="Times New Roman" w:hAnsi="Times New Roman"/>
          <w:sz w:val="28"/>
          <w:szCs w:val="28"/>
        </w:rPr>
        <w:t xml:space="preserve"> </w:t>
      </w:r>
      <w:r w:rsidR="00D460AB">
        <w:rPr>
          <w:rFonts w:ascii="Times New Roman" w:hAnsi="Times New Roman"/>
          <w:sz w:val="28"/>
          <w:szCs w:val="28"/>
        </w:rPr>
        <w:t xml:space="preserve">in </w:t>
      </w:r>
      <w:r w:rsidR="00C40D8B">
        <w:rPr>
          <w:rFonts w:ascii="Times New Roman" w:hAnsi="Times New Roman"/>
          <w:sz w:val="28"/>
          <w:szCs w:val="28"/>
        </w:rPr>
        <w:t>Laws 2022 (2</w:t>
      </w:r>
      <w:r w:rsidR="00C40D8B">
        <w:rPr>
          <w:rFonts w:ascii="Times New Roman" w:hAnsi="Times New Roman"/>
          <w:sz w:val="28"/>
          <w:szCs w:val="28"/>
          <w:vertAlign w:val="superscript"/>
        </w:rPr>
        <w:t>nd</w:t>
      </w:r>
      <w:r w:rsidR="00C40D8B">
        <w:rPr>
          <w:rFonts w:ascii="Times New Roman" w:hAnsi="Times New Roman"/>
          <w:sz w:val="28"/>
          <w:szCs w:val="28"/>
        </w:rPr>
        <w:t xml:space="preserve"> Reg. Sess.) Ch. </w:t>
      </w:r>
      <w:r w:rsidR="00D806B7">
        <w:rPr>
          <w:rFonts w:ascii="Times New Roman" w:hAnsi="Times New Roman"/>
          <w:sz w:val="28"/>
          <w:szCs w:val="28"/>
        </w:rPr>
        <w:t>2</w:t>
      </w:r>
      <w:r w:rsidR="00D460AB">
        <w:rPr>
          <w:rFonts w:ascii="Times New Roman" w:hAnsi="Times New Roman"/>
          <w:sz w:val="28"/>
          <w:szCs w:val="28"/>
        </w:rPr>
        <w:t>99</w:t>
      </w:r>
      <w:r w:rsidR="00C40D8B">
        <w:rPr>
          <w:rFonts w:ascii="Times New Roman" w:hAnsi="Times New Roman"/>
          <w:sz w:val="28"/>
          <w:szCs w:val="28"/>
        </w:rPr>
        <w:t xml:space="preserve">, </w:t>
      </w:r>
      <w:r w:rsidR="00135D82">
        <w:rPr>
          <w:rFonts w:ascii="Times New Roman" w:hAnsi="Times New Roman"/>
          <w:sz w:val="28"/>
          <w:szCs w:val="28"/>
        </w:rPr>
        <w:t>Senate</w:t>
      </w:r>
      <w:r w:rsidR="00C40D8B">
        <w:rPr>
          <w:rFonts w:ascii="Times New Roman" w:hAnsi="Times New Roman"/>
          <w:sz w:val="28"/>
          <w:szCs w:val="28"/>
        </w:rPr>
        <w:t xml:space="preserve"> Bill (</w:t>
      </w:r>
      <w:r w:rsidR="00785EBA">
        <w:rPr>
          <w:rFonts w:ascii="Times New Roman" w:hAnsi="Times New Roman"/>
          <w:sz w:val="28"/>
          <w:szCs w:val="28"/>
        </w:rPr>
        <w:t>S</w:t>
      </w:r>
      <w:r w:rsidR="00C40D8B">
        <w:rPr>
          <w:rFonts w:ascii="Times New Roman" w:hAnsi="Times New Roman"/>
          <w:sz w:val="28"/>
          <w:szCs w:val="28"/>
        </w:rPr>
        <w:t xml:space="preserve">B) </w:t>
      </w:r>
      <w:r w:rsidR="00D806B7">
        <w:rPr>
          <w:rFonts w:ascii="Times New Roman" w:hAnsi="Times New Roman"/>
          <w:sz w:val="28"/>
          <w:szCs w:val="28"/>
        </w:rPr>
        <w:t>1114</w:t>
      </w:r>
      <w:r w:rsidR="00680C3E">
        <w:rPr>
          <w:rFonts w:ascii="Times New Roman" w:hAnsi="Times New Roman"/>
          <w:sz w:val="28"/>
          <w:szCs w:val="28"/>
        </w:rPr>
        <w:t xml:space="preserve"> </w:t>
      </w:r>
      <w:r w:rsidR="00F33C52" w:rsidRPr="001463DB">
        <w:rPr>
          <w:rFonts w:ascii="Times New Roman" w:hAnsi="Times New Roman"/>
          <w:sz w:val="28"/>
          <w:szCs w:val="28"/>
        </w:rPr>
        <w:t>as more particularly described below</w:t>
      </w:r>
      <w:r w:rsidR="00D71552">
        <w:rPr>
          <w:rFonts w:ascii="Times New Roman" w:hAnsi="Times New Roman"/>
          <w:sz w:val="28"/>
          <w:szCs w:val="28"/>
        </w:rPr>
        <w:t xml:space="preserve">. </w:t>
      </w:r>
      <w:r w:rsidR="002A7C6B">
        <w:rPr>
          <w:rFonts w:ascii="Times New Roman" w:hAnsi="Times New Roman"/>
          <w:sz w:val="28"/>
          <w:szCs w:val="28"/>
        </w:rPr>
        <w:t xml:space="preserve">Petitioner also </w:t>
      </w:r>
      <w:r w:rsidR="00887208" w:rsidRPr="00765112">
        <w:rPr>
          <w:rFonts w:ascii="Times New Roman" w:hAnsi="Times New Roman"/>
          <w:sz w:val="28"/>
          <w:szCs w:val="28"/>
        </w:rPr>
        <w:t xml:space="preserve">respectfully petitions </w:t>
      </w:r>
      <w:r w:rsidR="00887208">
        <w:rPr>
          <w:rFonts w:ascii="Times New Roman" w:hAnsi="Times New Roman"/>
          <w:sz w:val="28"/>
          <w:szCs w:val="28"/>
        </w:rPr>
        <w:t>this</w:t>
      </w:r>
      <w:r w:rsidR="00887208" w:rsidRPr="00765112">
        <w:rPr>
          <w:rFonts w:ascii="Times New Roman" w:hAnsi="Times New Roman"/>
          <w:sz w:val="28"/>
          <w:szCs w:val="28"/>
        </w:rPr>
        <w:t xml:space="preserve"> Court</w:t>
      </w:r>
      <w:r w:rsidR="00887208">
        <w:rPr>
          <w:rFonts w:ascii="Times New Roman" w:hAnsi="Times New Roman"/>
          <w:sz w:val="28"/>
          <w:szCs w:val="28"/>
        </w:rPr>
        <w:t xml:space="preserve"> to</w:t>
      </w:r>
      <w:r w:rsidR="00887208" w:rsidRPr="00765112">
        <w:rPr>
          <w:rFonts w:ascii="Times New Roman" w:hAnsi="Times New Roman"/>
          <w:sz w:val="28"/>
          <w:szCs w:val="28"/>
        </w:rPr>
        <w:t xml:space="preserve"> </w:t>
      </w:r>
      <w:r w:rsidR="00887208">
        <w:rPr>
          <w:rFonts w:ascii="Times New Roman" w:hAnsi="Times New Roman"/>
          <w:sz w:val="28"/>
          <w:szCs w:val="28"/>
        </w:rPr>
        <w:t>amend Supreme Court Rule 30</w:t>
      </w:r>
      <w:r w:rsidR="00E44DC5">
        <w:rPr>
          <w:rFonts w:ascii="Times New Roman" w:hAnsi="Times New Roman"/>
          <w:sz w:val="28"/>
          <w:szCs w:val="28"/>
        </w:rPr>
        <w:t xml:space="preserve"> </w:t>
      </w:r>
      <w:r w:rsidR="00887208">
        <w:rPr>
          <w:rFonts w:ascii="Times New Roman" w:hAnsi="Times New Roman"/>
          <w:sz w:val="28"/>
          <w:szCs w:val="28"/>
        </w:rPr>
        <w:t>as shown in Appendix A</w:t>
      </w:r>
      <w:r w:rsidR="00E44DC5">
        <w:rPr>
          <w:rFonts w:ascii="Times New Roman" w:hAnsi="Times New Roman"/>
          <w:sz w:val="28"/>
          <w:szCs w:val="28"/>
        </w:rPr>
        <w:t xml:space="preserve"> </w:t>
      </w:r>
      <w:r w:rsidR="00426997">
        <w:rPr>
          <w:rFonts w:ascii="Times New Roman" w:hAnsi="Times New Roman"/>
          <w:sz w:val="28"/>
          <w:szCs w:val="28"/>
        </w:rPr>
        <w:t xml:space="preserve">so that it </w:t>
      </w:r>
      <w:r w:rsidR="0064543A">
        <w:rPr>
          <w:rFonts w:ascii="Times New Roman" w:hAnsi="Times New Roman"/>
          <w:sz w:val="28"/>
          <w:szCs w:val="28"/>
        </w:rPr>
        <w:t xml:space="preserve">more closely </w:t>
      </w:r>
      <w:r w:rsidR="00426997">
        <w:rPr>
          <w:rFonts w:ascii="Times New Roman" w:hAnsi="Times New Roman"/>
          <w:sz w:val="28"/>
          <w:szCs w:val="28"/>
        </w:rPr>
        <w:t xml:space="preserve">reflects the </w:t>
      </w:r>
      <w:r w:rsidR="003A7BB7">
        <w:rPr>
          <w:rFonts w:ascii="Times New Roman" w:hAnsi="Times New Roman"/>
          <w:sz w:val="28"/>
          <w:szCs w:val="28"/>
        </w:rPr>
        <w:t>legislative intent of the</w:t>
      </w:r>
      <w:r w:rsidR="003D1A68">
        <w:rPr>
          <w:rFonts w:ascii="Times New Roman" w:hAnsi="Times New Roman"/>
          <w:sz w:val="28"/>
          <w:szCs w:val="28"/>
        </w:rPr>
        <w:t xml:space="preserve"> </w:t>
      </w:r>
      <w:r w:rsidR="0064543A">
        <w:rPr>
          <w:rFonts w:ascii="Times New Roman" w:hAnsi="Times New Roman"/>
          <w:sz w:val="28"/>
          <w:szCs w:val="28"/>
        </w:rPr>
        <w:t xml:space="preserve">amendments to </w:t>
      </w:r>
      <w:r w:rsidR="00AD6FA7">
        <w:rPr>
          <w:rFonts w:ascii="Times New Roman" w:hAnsi="Times New Roman"/>
          <w:sz w:val="28"/>
          <w:szCs w:val="28"/>
        </w:rPr>
        <w:t>A.R.S. § 38-424</w:t>
      </w:r>
      <w:r w:rsidR="003A7BB7">
        <w:rPr>
          <w:rFonts w:ascii="Times New Roman" w:hAnsi="Times New Roman"/>
          <w:sz w:val="28"/>
          <w:szCs w:val="28"/>
        </w:rPr>
        <w:t xml:space="preserve"> made</w:t>
      </w:r>
      <w:r w:rsidR="00C6649B">
        <w:rPr>
          <w:rFonts w:ascii="Times New Roman" w:hAnsi="Times New Roman"/>
          <w:sz w:val="28"/>
          <w:szCs w:val="28"/>
        </w:rPr>
        <w:t xml:space="preserve"> </w:t>
      </w:r>
      <w:r w:rsidR="0064543A">
        <w:rPr>
          <w:rFonts w:ascii="Times New Roman" w:hAnsi="Times New Roman"/>
          <w:sz w:val="28"/>
          <w:szCs w:val="28"/>
        </w:rPr>
        <w:t>in Laws 2021 (</w:t>
      </w:r>
      <w:r w:rsidR="00046B76">
        <w:rPr>
          <w:rFonts w:ascii="Times New Roman" w:hAnsi="Times New Roman"/>
          <w:sz w:val="28"/>
          <w:szCs w:val="28"/>
        </w:rPr>
        <w:t>1</w:t>
      </w:r>
      <w:r w:rsidR="00046B76" w:rsidRPr="00046B76">
        <w:rPr>
          <w:rFonts w:ascii="Times New Roman" w:hAnsi="Times New Roman"/>
          <w:sz w:val="28"/>
          <w:szCs w:val="28"/>
          <w:vertAlign w:val="superscript"/>
        </w:rPr>
        <w:t>st</w:t>
      </w:r>
      <w:r w:rsidR="0064543A">
        <w:rPr>
          <w:rFonts w:ascii="Times New Roman" w:hAnsi="Times New Roman"/>
          <w:sz w:val="28"/>
          <w:szCs w:val="28"/>
        </w:rPr>
        <w:t xml:space="preserve"> Reg. Sess.) Ch. </w:t>
      </w:r>
      <w:r w:rsidR="00F97292">
        <w:rPr>
          <w:rFonts w:ascii="Times New Roman" w:hAnsi="Times New Roman"/>
          <w:sz w:val="28"/>
          <w:szCs w:val="28"/>
        </w:rPr>
        <w:t>346</w:t>
      </w:r>
      <w:r w:rsidR="0064543A">
        <w:rPr>
          <w:rFonts w:ascii="Times New Roman" w:hAnsi="Times New Roman"/>
          <w:sz w:val="28"/>
          <w:szCs w:val="28"/>
        </w:rPr>
        <w:t xml:space="preserve">, </w:t>
      </w:r>
      <w:r w:rsidR="00FD524A">
        <w:rPr>
          <w:rFonts w:ascii="Times New Roman" w:hAnsi="Times New Roman"/>
          <w:sz w:val="28"/>
          <w:szCs w:val="28"/>
        </w:rPr>
        <w:t>SB 1267</w:t>
      </w:r>
      <w:r w:rsidR="0002475E">
        <w:rPr>
          <w:rFonts w:ascii="Times New Roman" w:hAnsi="Times New Roman"/>
          <w:sz w:val="28"/>
          <w:szCs w:val="28"/>
        </w:rPr>
        <w:t>.</w:t>
      </w:r>
    </w:p>
    <w:p w14:paraId="5692CD15" w14:textId="190A1CF8" w:rsidR="00BA25C9" w:rsidRDefault="00BA25C9" w:rsidP="00BA25C9">
      <w:pPr>
        <w:spacing w:line="480" w:lineRule="auto"/>
        <w:ind w:firstLine="720"/>
        <w:jc w:val="both"/>
        <w:rPr>
          <w:rFonts w:ascii="Times New Roman" w:hAnsi="Times New Roman"/>
          <w:sz w:val="28"/>
          <w:szCs w:val="28"/>
        </w:rPr>
      </w:pPr>
      <w:r>
        <w:rPr>
          <w:rFonts w:ascii="Times New Roman" w:hAnsi="Times New Roman"/>
          <w:sz w:val="28"/>
          <w:szCs w:val="28"/>
        </w:rPr>
        <w:t xml:space="preserve">Petitioner seeks expedited consideration of this petition </w:t>
      </w:r>
      <w:r w:rsidR="000C7338">
        <w:rPr>
          <w:rFonts w:ascii="Times New Roman" w:hAnsi="Times New Roman"/>
          <w:sz w:val="28"/>
          <w:szCs w:val="28"/>
        </w:rPr>
        <w:t xml:space="preserve">and emergency adoption of the </w:t>
      </w:r>
      <w:r w:rsidR="00692F24">
        <w:rPr>
          <w:rFonts w:ascii="Times New Roman" w:hAnsi="Times New Roman"/>
          <w:sz w:val="28"/>
          <w:szCs w:val="28"/>
        </w:rPr>
        <w:t xml:space="preserve">proposed </w:t>
      </w:r>
      <w:r w:rsidR="00680C3E">
        <w:rPr>
          <w:rFonts w:ascii="Times New Roman" w:hAnsi="Times New Roman"/>
          <w:sz w:val="28"/>
          <w:szCs w:val="28"/>
        </w:rPr>
        <w:t>amendments</w:t>
      </w:r>
      <w:r w:rsidR="00C2710B">
        <w:rPr>
          <w:rFonts w:ascii="Times New Roman" w:hAnsi="Times New Roman"/>
          <w:sz w:val="28"/>
          <w:szCs w:val="28"/>
        </w:rPr>
        <w:t xml:space="preserve"> </w:t>
      </w:r>
      <w:r>
        <w:rPr>
          <w:rFonts w:ascii="Times New Roman" w:hAnsi="Times New Roman"/>
          <w:sz w:val="28"/>
          <w:szCs w:val="28"/>
        </w:rPr>
        <w:t xml:space="preserve">due to the </w:t>
      </w:r>
      <w:r w:rsidR="0032011D">
        <w:rPr>
          <w:rFonts w:ascii="Times New Roman" w:hAnsi="Times New Roman"/>
          <w:sz w:val="28"/>
          <w:szCs w:val="28"/>
        </w:rPr>
        <w:t xml:space="preserve">September 24, </w:t>
      </w:r>
      <w:proofErr w:type="gramStart"/>
      <w:r w:rsidR="0032011D">
        <w:rPr>
          <w:rFonts w:ascii="Times New Roman" w:hAnsi="Times New Roman"/>
          <w:sz w:val="28"/>
          <w:szCs w:val="28"/>
        </w:rPr>
        <w:t>2022</w:t>
      </w:r>
      <w:proofErr w:type="gramEnd"/>
      <w:r>
        <w:rPr>
          <w:rFonts w:ascii="Times New Roman" w:hAnsi="Times New Roman"/>
          <w:sz w:val="28"/>
          <w:szCs w:val="28"/>
        </w:rPr>
        <w:t xml:space="preserve"> effective date</w:t>
      </w:r>
      <w:r w:rsidR="00692F24">
        <w:rPr>
          <w:rFonts w:ascii="Times New Roman" w:hAnsi="Times New Roman"/>
          <w:sz w:val="28"/>
          <w:szCs w:val="28"/>
        </w:rPr>
        <w:t xml:space="preserve"> </w:t>
      </w:r>
      <w:r w:rsidR="00692F24">
        <w:rPr>
          <w:rFonts w:ascii="Times New Roman" w:hAnsi="Times New Roman"/>
          <w:sz w:val="28"/>
          <w:szCs w:val="28"/>
        </w:rPr>
        <w:lastRenderedPageBreak/>
        <w:t xml:space="preserve">of </w:t>
      </w:r>
      <w:r w:rsidR="00FD524A">
        <w:rPr>
          <w:rFonts w:ascii="Times New Roman" w:hAnsi="Times New Roman"/>
          <w:sz w:val="28"/>
          <w:szCs w:val="28"/>
        </w:rPr>
        <w:t xml:space="preserve">SB 1114 and the </w:t>
      </w:r>
      <w:r w:rsidR="00DA0707">
        <w:rPr>
          <w:rFonts w:ascii="Times New Roman" w:hAnsi="Times New Roman"/>
          <w:sz w:val="28"/>
          <w:szCs w:val="28"/>
        </w:rPr>
        <w:t>resource</w:t>
      </w:r>
      <w:r w:rsidR="00E26A53">
        <w:rPr>
          <w:rFonts w:ascii="Times New Roman" w:hAnsi="Times New Roman"/>
          <w:sz w:val="28"/>
          <w:szCs w:val="28"/>
        </w:rPr>
        <w:t xml:space="preserve"> </w:t>
      </w:r>
      <w:r w:rsidR="00DA0707">
        <w:rPr>
          <w:rFonts w:ascii="Times New Roman" w:hAnsi="Times New Roman"/>
          <w:sz w:val="28"/>
          <w:szCs w:val="28"/>
        </w:rPr>
        <w:t xml:space="preserve">and budgetary </w:t>
      </w:r>
      <w:r w:rsidR="00FD524A">
        <w:rPr>
          <w:rFonts w:ascii="Times New Roman" w:hAnsi="Times New Roman"/>
          <w:sz w:val="28"/>
          <w:szCs w:val="28"/>
        </w:rPr>
        <w:t>impact</w:t>
      </w:r>
      <w:r w:rsidR="00AB6CF1">
        <w:rPr>
          <w:rFonts w:ascii="Times New Roman" w:hAnsi="Times New Roman"/>
          <w:sz w:val="28"/>
          <w:szCs w:val="28"/>
        </w:rPr>
        <w:t xml:space="preserve">s </w:t>
      </w:r>
      <w:r w:rsidR="00D41FEA">
        <w:rPr>
          <w:rFonts w:ascii="Times New Roman" w:hAnsi="Times New Roman"/>
          <w:sz w:val="28"/>
          <w:szCs w:val="28"/>
        </w:rPr>
        <w:t xml:space="preserve">of the current </w:t>
      </w:r>
      <w:r w:rsidR="00AB6CF1">
        <w:rPr>
          <w:rFonts w:ascii="Times New Roman" w:hAnsi="Times New Roman"/>
          <w:sz w:val="28"/>
          <w:szCs w:val="28"/>
        </w:rPr>
        <w:t>requirements of Supreme Court Rule 30</w:t>
      </w:r>
      <w:r>
        <w:rPr>
          <w:rFonts w:ascii="Times New Roman" w:hAnsi="Times New Roman"/>
          <w:sz w:val="28"/>
          <w:szCs w:val="28"/>
        </w:rPr>
        <w:t>.</w:t>
      </w:r>
    </w:p>
    <w:p w14:paraId="67EC4453" w14:textId="44731A0D" w:rsidR="00AC404F" w:rsidRPr="001463DB"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00265C37">
        <w:rPr>
          <w:rFonts w:ascii="Times New Roman" w:hAnsi="Times New Roman"/>
          <w:b/>
          <w:sz w:val="28"/>
          <w:szCs w:val="28"/>
        </w:rPr>
        <w:t xml:space="preserve">Background and </w:t>
      </w:r>
      <w:r w:rsidR="00DB55CC">
        <w:rPr>
          <w:rFonts w:ascii="Times New Roman" w:hAnsi="Times New Roman"/>
          <w:b/>
          <w:sz w:val="28"/>
          <w:szCs w:val="28"/>
        </w:rPr>
        <w:t>Grounds for Petition Approval</w:t>
      </w:r>
      <w:r w:rsidRPr="001463DB">
        <w:rPr>
          <w:rFonts w:ascii="Times New Roman" w:hAnsi="Times New Roman"/>
          <w:b/>
          <w:sz w:val="28"/>
          <w:szCs w:val="28"/>
        </w:rPr>
        <w:t>.</w:t>
      </w:r>
    </w:p>
    <w:p w14:paraId="43C920FB" w14:textId="18AE2927" w:rsidR="00272D90" w:rsidRPr="00173D6C" w:rsidRDefault="00272D90" w:rsidP="00C306C9">
      <w:pPr>
        <w:tabs>
          <w:tab w:val="left" w:pos="720"/>
        </w:tabs>
        <w:spacing w:line="480" w:lineRule="auto"/>
        <w:jc w:val="both"/>
        <w:rPr>
          <w:rFonts w:ascii="Times New Roman" w:hAnsi="Times New Roman"/>
          <w:b/>
          <w:sz w:val="28"/>
          <w:szCs w:val="28"/>
        </w:rPr>
      </w:pPr>
      <w:r w:rsidRPr="00173D6C">
        <w:rPr>
          <w:rFonts w:ascii="Times New Roman" w:hAnsi="Times New Roman"/>
          <w:b/>
          <w:sz w:val="28"/>
          <w:szCs w:val="28"/>
        </w:rPr>
        <w:t>A. SB 1114</w:t>
      </w:r>
      <w:r w:rsidR="002C0C7C" w:rsidRPr="00173D6C">
        <w:rPr>
          <w:rFonts w:ascii="Times New Roman" w:hAnsi="Times New Roman"/>
          <w:b/>
          <w:sz w:val="28"/>
          <w:szCs w:val="28"/>
        </w:rPr>
        <w:t>, Court-Order</w:t>
      </w:r>
      <w:r w:rsidR="003A7BB7">
        <w:rPr>
          <w:rFonts w:ascii="Times New Roman" w:hAnsi="Times New Roman"/>
          <w:b/>
          <w:sz w:val="28"/>
          <w:szCs w:val="28"/>
        </w:rPr>
        <w:t>ed</w:t>
      </w:r>
      <w:r w:rsidR="002C0C7C" w:rsidRPr="00173D6C">
        <w:rPr>
          <w:rFonts w:ascii="Times New Roman" w:hAnsi="Times New Roman"/>
          <w:b/>
          <w:sz w:val="28"/>
          <w:szCs w:val="28"/>
        </w:rPr>
        <w:t xml:space="preserve"> Treatment</w:t>
      </w:r>
      <w:r w:rsidR="00173D6C" w:rsidRPr="00173D6C">
        <w:rPr>
          <w:rFonts w:ascii="Times New Roman" w:hAnsi="Times New Roman"/>
          <w:b/>
          <w:sz w:val="28"/>
          <w:szCs w:val="28"/>
        </w:rPr>
        <w:t>; Case Records; Confidentiality</w:t>
      </w:r>
      <w:r w:rsidR="00173D6C">
        <w:rPr>
          <w:rFonts w:ascii="Times New Roman" w:hAnsi="Times New Roman"/>
          <w:b/>
          <w:sz w:val="28"/>
          <w:szCs w:val="28"/>
        </w:rPr>
        <w:t xml:space="preserve"> (Laws 2022, Ch. 299)</w:t>
      </w:r>
    </w:p>
    <w:p w14:paraId="7AC469B8" w14:textId="199F9305" w:rsidR="00841C0F" w:rsidRDefault="00841C0F" w:rsidP="000A7CAE">
      <w:pPr>
        <w:spacing w:line="480" w:lineRule="auto"/>
        <w:ind w:right="90" w:firstLine="720"/>
        <w:jc w:val="both"/>
        <w:rPr>
          <w:rFonts w:ascii="Times New Roman" w:hAnsi="Times New Roman"/>
          <w:sz w:val="28"/>
          <w:szCs w:val="28"/>
        </w:rPr>
      </w:pPr>
      <w:r>
        <w:rPr>
          <w:rFonts w:ascii="Times New Roman" w:hAnsi="Times New Roman"/>
          <w:sz w:val="28"/>
          <w:szCs w:val="28"/>
        </w:rPr>
        <w:t xml:space="preserve">For purposes of this Petition, </w:t>
      </w:r>
      <w:r w:rsidR="00A06B31">
        <w:rPr>
          <w:rFonts w:ascii="Times New Roman" w:hAnsi="Times New Roman"/>
          <w:sz w:val="28"/>
          <w:szCs w:val="28"/>
        </w:rPr>
        <w:t>“mental health</w:t>
      </w:r>
      <w:r>
        <w:rPr>
          <w:rFonts w:ascii="Times New Roman" w:hAnsi="Times New Roman"/>
          <w:sz w:val="28"/>
          <w:szCs w:val="28"/>
        </w:rPr>
        <w:t xml:space="preserve"> case” means a proceeding brought under </w:t>
      </w:r>
      <w:r w:rsidR="00BC6C17">
        <w:rPr>
          <w:rFonts w:ascii="Times New Roman" w:hAnsi="Times New Roman"/>
          <w:sz w:val="28"/>
          <w:szCs w:val="28"/>
        </w:rPr>
        <w:t xml:space="preserve">A.R.S. </w:t>
      </w:r>
      <w:r w:rsidR="00FB1BE2">
        <w:rPr>
          <w:rFonts w:ascii="Times New Roman" w:hAnsi="Times New Roman"/>
          <w:sz w:val="28"/>
          <w:szCs w:val="28"/>
        </w:rPr>
        <w:t>Title</w:t>
      </w:r>
      <w:r w:rsidR="00BC6C17">
        <w:rPr>
          <w:rFonts w:ascii="Times New Roman" w:hAnsi="Times New Roman"/>
          <w:sz w:val="28"/>
          <w:szCs w:val="28"/>
        </w:rPr>
        <w:t xml:space="preserve"> 36, Chapter 5, A</w:t>
      </w:r>
      <w:r>
        <w:rPr>
          <w:rFonts w:ascii="Times New Roman" w:hAnsi="Times New Roman"/>
          <w:sz w:val="28"/>
          <w:szCs w:val="28"/>
        </w:rPr>
        <w:t>rticles 4 or 5. Such proceedings frequently are referred to as “mental health” or “involuntary commitment” cases or proceedings. However, technically, they are proceedings for court-ordered mental health evaluation (“COE”) and court-ordered mental health treatment (“COT”) of adults whom are alleged to (1) have a mental disorder; (2) be a danger to self (“DTS”), a danger to others (“</w:t>
      </w:r>
      <w:proofErr w:type="spellStart"/>
      <w:r>
        <w:rPr>
          <w:rFonts w:ascii="Times New Roman" w:hAnsi="Times New Roman"/>
          <w:sz w:val="28"/>
          <w:szCs w:val="28"/>
        </w:rPr>
        <w:t>DTO</w:t>
      </w:r>
      <w:proofErr w:type="spellEnd"/>
      <w:r>
        <w:rPr>
          <w:rFonts w:ascii="Times New Roman" w:hAnsi="Times New Roman"/>
          <w:sz w:val="28"/>
          <w:szCs w:val="28"/>
        </w:rPr>
        <w:t xml:space="preserve">”), persistently or acutely disabled (“PAD”), or gravely disabled; (3) be in need of mental health treatment; and (4) be unwilling or unable to accept voluntary treatment. </w:t>
      </w:r>
      <w:r>
        <w:rPr>
          <w:rFonts w:ascii="Times New Roman" w:hAnsi="Times New Roman"/>
          <w:i/>
          <w:sz w:val="28"/>
          <w:szCs w:val="28"/>
        </w:rPr>
        <w:t xml:space="preserve">See generally </w:t>
      </w:r>
      <w:r>
        <w:rPr>
          <w:rFonts w:ascii="Times New Roman" w:hAnsi="Times New Roman"/>
          <w:sz w:val="28"/>
          <w:szCs w:val="28"/>
        </w:rPr>
        <w:t xml:space="preserve">A.R.S. §§ 36-529 (COE) and -540 (COT). The phrases </w:t>
      </w:r>
      <w:r>
        <w:rPr>
          <w:rFonts w:ascii="Times New Roman" w:hAnsi="Times New Roman"/>
          <w:i/>
          <w:sz w:val="28"/>
          <w:szCs w:val="28"/>
        </w:rPr>
        <w:t>mental disorder</w:t>
      </w:r>
      <w:r>
        <w:rPr>
          <w:rFonts w:ascii="Times New Roman" w:hAnsi="Times New Roman"/>
          <w:sz w:val="28"/>
          <w:szCs w:val="28"/>
        </w:rPr>
        <w:t xml:space="preserve">, </w:t>
      </w:r>
      <w:r>
        <w:rPr>
          <w:rFonts w:ascii="Times New Roman" w:hAnsi="Times New Roman"/>
          <w:i/>
          <w:sz w:val="28"/>
          <w:szCs w:val="28"/>
        </w:rPr>
        <w:t>danger to self</w:t>
      </w:r>
      <w:r>
        <w:rPr>
          <w:rFonts w:ascii="Times New Roman" w:hAnsi="Times New Roman"/>
          <w:sz w:val="28"/>
          <w:szCs w:val="28"/>
        </w:rPr>
        <w:t xml:space="preserve">, </w:t>
      </w:r>
      <w:r>
        <w:rPr>
          <w:rFonts w:ascii="Times New Roman" w:hAnsi="Times New Roman"/>
          <w:i/>
          <w:sz w:val="28"/>
          <w:szCs w:val="28"/>
        </w:rPr>
        <w:t>danger to others</w:t>
      </w:r>
      <w:r>
        <w:rPr>
          <w:rFonts w:ascii="Times New Roman" w:hAnsi="Times New Roman"/>
          <w:sz w:val="28"/>
          <w:szCs w:val="28"/>
        </w:rPr>
        <w:t xml:space="preserve">, </w:t>
      </w:r>
      <w:r>
        <w:rPr>
          <w:rFonts w:ascii="Times New Roman" w:hAnsi="Times New Roman"/>
          <w:i/>
          <w:sz w:val="28"/>
          <w:szCs w:val="28"/>
        </w:rPr>
        <w:t>persistent or acute disability</w:t>
      </w:r>
      <w:r>
        <w:rPr>
          <w:rFonts w:ascii="Times New Roman" w:hAnsi="Times New Roman"/>
          <w:sz w:val="28"/>
          <w:szCs w:val="28"/>
        </w:rPr>
        <w:t xml:space="preserve">, and </w:t>
      </w:r>
      <w:r>
        <w:rPr>
          <w:rFonts w:ascii="Times New Roman" w:hAnsi="Times New Roman"/>
          <w:i/>
          <w:sz w:val="28"/>
          <w:szCs w:val="28"/>
        </w:rPr>
        <w:t>grave disability</w:t>
      </w:r>
      <w:r>
        <w:rPr>
          <w:rFonts w:ascii="Times New Roman" w:hAnsi="Times New Roman"/>
          <w:sz w:val="28"/>
          <w:szCs w:val="28"/>
        </w:rPr>
        <w:t xml:space="preserve"> are all defined in A.R.S. § 36-501.</w:t>
      </w:r>
    </w:p>
    <w:p w14:paraId="1DB97B5F" w14:textId="2F897FBC" w:rsidR="00FB62A1" w:rsidRDefault="004F0CCE" w:rsidP="000A7CAE">
      <w:pPr>
        <w:spacing w:line="480" w:lineRule="auto"/>
        <w:ind w:right="90" w:firstLine="720"/>
        <w:jc w:val="both"/>
        <w:rPr>
          <w:rFonts w:ascii="Times New Roman" w:hAnsi="Times New Roman"/>
          <w:sz w:val="28"/>
          <w:szCs w:val="28"/>
        </w:rPr>
      </w:pPr>
      <w:r>
        <w:rPr>
          <w:rFonts w:ascii="Times New Roman" w:hAnsi="Times New Roman"/>
          <w:sz w:val="28"/>
          <w:szCs w:val="28"/>
        </w:rPr>
        <w:t xml:space="preserve">On June 14, 2022, Governor </w:t>
      </w:r>
      <w:proofErr w:type="spellStart"/>
      <w:r>
        <w:rPr>
          <w:rFonts w:ascii="Times New Roman" w:hAnsi="Times New Roman"/>
          <w:sz w:val="28"/>
          <w:szCs w:val="28"/>
        </w:rPr>
        <w:t>Ducey</w:t>
      </w:r>
      <w:proofErr w:type="spellEnd"/>
      <w:r>
        <w:rPr>
          <w:rFonts w:ascii="Times New Roman" w:hAnsi="Times New Roman"/>
          <w:sz w:val="28"/>
          <w:szCs w:val="28"/>
        </w:rPr>
        <w:t xml:space="preserve"> signed SB</w:t>
      </w:r>
      <w:r w:rsidR="00F5065E">
        <w:rPr>
          <w:rFonts w:ascii="Times New Roman" w:hAnsi="Times New Roman"/>
          <w:sz w:val="28"/>
          <w:szCs w:val="28"/>
        </w:rPr>
        <w:t xml:space="preserve"> </w:t>
      </w:r>
      <w:r>
        <w:rPr>
          <w:rFonts w:ascii="Times New Roman" w:hAnsi="Times New Roman"/>
          <w:sz w:val="28"/>
          <w:szCs w:val="28"/>
        </w:rPr>
        <w:t xml:space="preserve">1114, which will become effective on September 24, 2022. </w:t>
      </w:r>
      <w:r w:rsidR="00332474">
        <w:rPr>
          <w:rFonts w:ascii="Times New Roman" w:hAnsi="Times New Roman"/>
          <w:bCs/>
          <w:sz w:val="28"/>
          <w:szCs w:val="28"/>
        </w:rPr>
        <w:t>S</w:t>
      </w:r>
      <w:r w:rsidR="00FB62A1">
        <w:rPr>
          <w:rFonts w:ascii="Times New Roman" w:hAnsi="Times New Roman"/>
          <w:sz w:val="28"/>
          <w:szCs w:val="28"/>
        </w:rPr>
        <w:t>ection 2 of SB</w:t>
      </w:r>
      <w:r w:rsidR="000A7CAE">
        <w:rPr>
          <w:rFonts w:ascii="Times New Roman" w:hAnsi="Times New Roman"/>
          <w:sz w:val="28"/>
          <w:szCs w:val="28"/>
        </w:rPr>
        <w:t xml:space="preserve"> </w:t>
      </w:r>
      <w:r w:rsidR="00FB62A1">
        <w:rPr>
          <w:rFonts w:ascii="Times New Roman" w:hAnsi="Times New Roman"/>
          <w:sz w:val="28"/>
          <w:szCs w:val="28"/>
        </w:rPr>
        <w:t xml:space="preserve">1114 creates new A.R.S. § 36-509.01, which will govern public access to records and information </w:t>
      </w:r>
      <w:r w:rsidR="00080CE8">
        <w:rPr>
          <w:rFonts w:ascii="Times New Roman" w:hAnsi="Times New Roman"/>
          <w:sz w:val="28"/>
          <w:szCs w:val="28"/>
        </w:rPr>
        <w:t>in</w:t>
      </w:r>
      <w:r w:rsidR="00FB62A1">
        <w:rPr>
          <w:rFonts w:ascii="Times New Roman" w:hAnsi="Times New Roman"/>
          <w:sz w:val="28"/>
          <w:szCs w:val="28"/>
        </w:rPr>
        <w:t xml:space="preserve"> </w:t>
      </w:r>
      <w:r w:rsidR="000A7CAE">
        <w:rPr>
          <w:rFonts w:ascii="Times New Roman" w:hAnsi="Times New Roman"/>
          <w:sz w:val="28"/>
          <w:szCs w:val="28"/>
        </w:rPr>
        <w:t>mental health</w:t>
      </w:r>
      <w:r w:rsidR="00FB62A1">
        <w:rPr>
          <w:rFonts w:ascii="Times New Roman" w:hAnsi="Times New Roman"/>
          <w:sz w:val="28"/>
          <w:szCs w:val="28"/>
        </w:rPr>
        <w:t xml:space="preserve"> </w:t>
      </w:r>
      <w:r w:rsidR="000A7CAE">
        <w:rPr>
          <w:rFonts w:ascii="Times New Roman" w:hAnsi="Times New Roman"/>
          <w:sz w:val="28"/>
          <w:szCs w:val="28"/>
        </w:rPr>
        <w:t>c</w:t>
      </w:r>
      <w:r w:rsidR="00FB62A1">
        <w:rPr>
          <w:rFonts w:ascii="Times New Roman" w:hAnsi="Times New Roman"/>
          <w:sz w:val="28"/>
          <w:szCs w:val="28"/>
        </w:rPr>
        <w:t>ases. The purpose of th</w:t>
      </w:r>
      <w:r w:rsidR="00332474">
        <w:rPr>
          <w:rFonts w:ascii="Times New Roman" w:hAnsi="Times New Roman"/>
          <w:sz w:val="28"/>
          <w:szCs w:val="28"/>
        </w:rPr>
        <w:t>is</w:t>
      </w:r>
      <w:r w:rsidR="00FB62A1">
        <w:rPr>
          <w:rFonts w:ascii="Times New Roman" w:hAnsi="Times New Roman"/>
          <w:sz w:val="28"/>
          <w:szCs w:val="28"/>
        </w:rPr>
        <w:t xml:space="preserve"> statute is to prohibit </w:t>
      </w:r>
      <w:proofErr w:type="gramStart"/>
      <w:r w:rsidR="00FB62A1">
        <w:rPr>
          <w:rFonts w:ascii="Times New Roman" w:hAnsi="Times New Roman"/>
          <w:sz w:val="28"/>
          <w:szCs w:val="28"/>
        </w:rPr>
        <w:t>general public</w:t>
      </w:r>
      <w:proofErr w:type="gramEnd"/>
      <w:r w:rsidR="00FB62A1">
        <w:rPr>
          <w:rFonts w:ascii="Times New Roman" w:hAnsi="Times New Roman"/>
          <w:sz w:val="28"/>
          <w:szCs w:val="28"/>
        </w:rPr>
        <w:t xml:space="preserve"> access to </w:t>
      </w:r>
      <w:r w:rsidR="000A7CAE">
        <w:rPr>
          <w:rFonts w:ascii="Times New Roman" w:hAnsi="Times New Roman"/>
          <w:sz w:val="28"/>
          <w:szCs w:val="28"/>
        </w:rPr>
        <w:t xml:space="preserve">mental </w:t>
      </w:r>
      <w:r w:rsidR="000A7CAE">
        <w:rPr>
          <w:rFonts w:ascii="Times New Roman" w:hAnsi="Times New Roman"/>
          <w:sz w:val="28"/>
          <w:szCs w:val="28"/>
        </w:rPr>
        <w:lastRenderedPageBreak/>
        <w:t>health c</w:t>
      </w:r>
      <w:r w:rsidR="00FB62A1">
        <w:rPr>
          <w:rFonts w:ascii="Times New Roman" w:hAnsi="Times New Roman"/>
          <w:sz w:val="28"/>
          <w:szCs w:val="28"/>
        </w:rPr>
        <w:t>ase records and information. Under subsection A of th</w:t>
      </w:r>
      <w:r w:rsidR="009E7BF7">
        <w:rPr>
          <w:rFonts w:ascii="Times New Roman" w:hAnsi="Times New Roman"/>
          <w:sz w:val="28"/>
          <w:szCs w:val="28"/>
        </w:rPr>
        <w:t>is</w:t>
      </w:r>
      <w:r w:rsidR="00FB62A1">
        <w:rPr>
          <w:rFonts w:ascii="Times New Roman" w:hAnsi="Times New Roman"/>
          <w:sz w:val="28"/>
          <w:szCs w:val="28"/>
        </w:rPr>
        <w:t xml:space="preserve"> statute, such case records and information will be closed to public access or inspection except as otherwise provided by law, court rule, or court order. Subsection C of th</w:t>
      </w:r>
      <w:r w:rsidR="009E7BF7">
        <w:rPr>
          <w:rFonts w:ascii="Times New Roman" w:hAnsi="Times New Roman"/>
          <w:sz w:val="28"/>
          <w:szCs w:val="28"/>
        </w:rPr>
        <w:t>is</w:t>
      </w:r>
      <w:r w:rsidR="00FB62A1">
        <w:rPr>
          <w:rFonts w:ascii="Times New Roman" w:hAnsi="Times New Roman"/>
          <w:sz w:val="28"/>
          <w:szCs w:val="28"/>
        </w:rPr>
        <w:t xml:space="preserve"> statute expressly authorizes </w:t>
      </w:r>
      <w:r w:rsidR="00466399">
        <w:rPr>
          <w:rFonts w:ascii="Times New Roman" w:hAnsi="Times New Roman"/>
          <w:sz w:val="28"/>
          <w:szCs w:val="28"/>
        </w:rPr>
        <w:t>the Supreme Court</w:t>
      </w:r>
      <w:r w:rsidR="00FB62A1">
        <w:rPr>
          <w:rFonts w:ascii="Times New Roman" w:hAnsi="Times New Roman"/>
          <w:sz w:val="28"/>
          <w:szCs w:val="28"/>
        </w:rPr>
        <w:t xml:space="preserve"> to “adopt appropriate rules” to govern the access to case records and case information relating to </w:t>
      </w:r>
      <w:r w:rsidR="00466399">
        <w:rPr>
          <w:rFonts w:ascii="Times New Roman" w:hAnsi="Times New Roman"/>
          <w:sz w:val="28"/>
          <w:szCs w:val="28"/>
        </w:rPr>
        <w:t>mental health c</w:t>
      </w:r>
      <w:r w:rsidR="00FB62A1">
        <w:rPr>
          <w:rFonts w:ascii="Times New Roman" w:hAnsi="Times New Roman"/>
          <w:sz w:val="28"/>
          <w:szCs w:val="28"/>
        </w:rPr>
        <w:t>ases.</w:t>
      </w:r>
    </w:p>
    <w:p w14:paraId="4FAF8CB2" w14:textId="2378B936" w:rsidR="004F0CCE" w:rsidRDefault="004F0CCE" w:rsidP="004F0CCE">
      <w:pPr>
        <w:spacing w:line="480" w:lineRule="auto"/>
        <w:ind w:left="90" w:right="90" w:firstLine="720"/>
        <w:jc w:val="both"/>
        <w:rPr>
          <w:rFonts w:ascii="Times New Roman" w:hAnsi="Times New Roman"/>
          <w:sz w:val="28"/>
          <w:szCs w:val="28"/>
        </w:rPr>
      </w:pPr>
      <w:r>
        <w:rPr>
          <w:rFonts w:ascii="Times New Roman" w:hAnsi="Times New Roman"/>
          <w:sz w:val="28"/>
          <w:szCs w:val="28"/>
        </w:rPr>
        <w:t xml:space="preserve">Presently, Supreme Court Rule 123(d), which generally addresses public access to case records, is silent as to public access to </w:t>
      </w:r>
      <w:r w:rsidR="00B3026D">
        <w:rPr>
          <w:rFonts w:ascii="Times New Roman" w:hAnsi="Times New Roman"/>
          <w:sz w:val="28"/>
          <w:szCs w:val="28"/>
        </w:rPr>
        <w:t>mental health cases</w:t>
      </w:r>
      <w:r>
        <w:rPr>
          <w:rFonts w:ascii="Times New Roman" w:hAnsi="Times New Roman"/>
          <w:sz w:val="28"/>
          <w:szCs w:val="28"/>
        </w:rPr>
        <w:t xml:space="preserve">. Supreme Court Rule 123(g), which governs </w:t>
      </w:r>
      <w:r>
        <w:rPr>
          <w:rFonts w:ascii="Times New Roman" w:hAnsi="Times New Roman"/>
          <w:i/>
          <w:sz w:val="28"/>
          <w:szCs w:val="28"/>
        </w:rPr>
        <w:t>remote electronic access</w:t>
      </w:r>
      <w:r>
        <w:rPr>
          <w:rFonts w:ascii="Times New Roman" w:hAnsi="Times New Roman"/>
          <w:sz w:val="28"/>
          <w:szCs w:val="28"/>
        </w:rPr>
        <w:t xml:space="preserve"> (as defined in Supreme Court Rule 123(b)) to </w:t>
      </w:r>
      <w:r>
        <w:rPr>
          <w:rFonts w:ascii="Times New Roman" w:hAnsi="Times New Roman"/>
          <w:i/>
          <w:sz w:val="28"/>
          <w:szCs w:val="28"/>
        </w:rPr>
        <w:t>case records</w:t>
      </w:r>
      <w:r>
        <w:rPr>
          <w:rFonts w:ascii="Times New Roman" w:hAnsi="Times New Roman"/>
          <w:sz w:val="28"/>
          <w:szCs w:val="28"/>
        </w:rPr>
        <w:t xml:space="preserve"> (as defined in Supreme Court Rule 123(b)), differentiates between “General Public, Registered Users” in subpart (1)(D) and “General Public, Non-Registered Users” in subpart (1)(E). Although members of the </w:t>
      </w:r>
      <w:proofErr w:type="gramStart"/>
      <w:r>
        <w:rPr>
          <w:rFonts w:ascii="Times New Roman" w:hAnsi="Times New Roman"/>
          <w:sz w:val="28"/>
          <w:szCs w:val="28"/>
        </w:rPr>
        <w:t>general public</w:t>
      </w:r>
      <w:proofErr w:type="gramEnd"/>
      <w:r>
        <w:rPr>
          <w:rFonts w:ascii="Times New Roman" w:hAnsi="Times New Roman"/>
          <w:sz w:val="28"/>
          <w:szCs w:val="28"/>
        </w:rPr>
        <w:t xml:space="preserve"> who </w:t>
      </w:r>
      <w:r w:rsidRPr="00DA490A">
        <w:rPr>
          <w:rFonts w:ascii="Times New Roman" w:hAnsi="Times New Roman"/>
          <w:i/>
          <w:sz w:val="28"/>
          <w:szCs w:val="28"/>
        </w:rPr>
        <w:t>are</w:t>
      </w:r>
      <w:r>
        <w:rPr>
          <w:rFonts w:ascii="Times New Roman" w:hAnsi="Times New Roman"/>
          <w:sz w:val="28"/>
          <w:szCs w:val="28"/>
        </w:rPr>
        <w:t xml:space="preserve"> registered users may </w:t>
      </w:r>
      <w:r>
        <w:rPr>
          <w:rFonts w:ascii="Times New Roman" w:hAnsi="Times New Roman"/>
          <w:sz w:val="28"/>
          <w:szCs w:val="28"/>
          <w:u w:val="single"/>
        </w:rPr>
        <w:t>not</w:t>
      </w:r>
      <w:r>
        <w:rPr>
          <w:rFonts w:ascii="Times New Roman" w:hAnsi="Times New Roman"/>
          <w:sz w:val="28"/>
          <w:szCs w:val="28"/>
        </w:rPr>
        <w:t xml:space="preserve"> be provided remote electronic access to case records in </w:t>
      </w:r>
      <w:r w:rsidR="001961BB">
        <w:rPr>
          <w:rFonts w:ascii="Times New Roman" w:hAnsi="Times New Roman"/>
          <w:sz w:val="28"/>
          <w:szCs w:val="28"/>
        </w:rPr>
        <w:t>mental health cases</w:t>
      </w:r>
      <w:r>
        <w:rPr>
          <w:rFonts w:ascii="Times New Roman" w:hAnsi="Times New Roman"/>
          <w:sz w:val="28"/>
          <w:szCs w:val="28"/>
        </w:rPr>
        <w:t xml:space="preserve">, members of the general public who are </w:t>
      </w:r>
      <w:r w:rsidRPr="00DA490A">
        <w:rPr>
          <w:rFonts w:ascii="Times New Roman" w:hAnsi="Times New Roman"/>
          <w:i/>
          <w:sz w:val="28"/>
          <w:szCs w:val="28"/>
        </w:rPr>
        <w:t>not</w:t>
      </w:r>
      <w:r>
        <w:rPr>
          <w:rFonts w:ascii="Times New Roman" w:hAnsi="Times New Roman"/>
          <w:sz w:val="28"/>
          <w:szCs w:val="28"/>
        </w:rPr>
        <w:t xml:space="preserve"> general users </w:t>
      </w:r>
      <w:r>
        <w:rPr>
          <w:rFonts w:ascii="Times New Roman" w:hAnsi="Times New Roman"/>
          <w:sz w:val="28"/>
          <w:szCs w:val="28"/>
          <w:u w:val="single"/>
        </w:rPr>
        <w:t>may</w:t>
      </w:r>
      <w:r>
        <w:rPr>
          <w:rFonts w:ascii="Times New Roman" w:hAnsi="Times New Roman"/>
          <w:sz w:val="28"/>
          <w:szCs w:val="28"/>
        </w:rPr>
        <w:t xml:space="preserve"> be provided with remote electronic access to the following data points for </w:t>
      </w:r>
      <w:r w:rsidR="001961BB">
        <w:rPr>
          <w:rFonts w:ascii="Times New Roman" w:hAnsi="Times New Roman"/>
          <w:sz w:val="28"/>
          <w:szCs w:val="28"/>
        </w:rPr>
        <w:t>mental health cases</w:t>
      </w:r>
      <w:r>
        <w:rPr>
          <w:rFonts w:ascii="Times New Roman" w:hAnsi="Times New Roman"/>
          <w:sz w:val="28"/>
          <w:szCs w:val="28"/>
        </w:rPr>
        <w:t>:</w:t>
      </w:r>
    </w:p>
    <w:p w14:paraId="1CB571F1" w14:textId="77777777" w:rsidR="004F0CCE" w:rsidRDefault="004F0CCE" w:rsidP="004F0CCE">
      <w:pPr>
        <w:numPr>
          <w:ilvl w:val="0"/>
          <w:numId w:val="39"/>
        </w:numPr>
        <w:spacing w:line="480" w:lineRule="auto"/>
        <w:ind w:right="90"/>
        <w:jc w:val="both"/>
        <w:rPr>
          <w:rFonts w:ascii="Times New Roman" w:hAnsi="Times New Roman"/>
          <w:sz w:val="28"/>
          <w:szCs w:val="28"/>
        </w:rPr>
      </w:pPr>
      <w:r>
        <w:rPr>
          <w:rFonts w:ascii="Times New Roman" w:hAnsi="Times New Roman"/>
          <w:sz w:val="28"/>
          <w:szCs w:val="28"/>
        </w:rPr>
        <w:t>Party names,</w:t>
      </w:r>
    </w:p>
    <w:p w14:paraId="77E0E5E4" w14:textId="77777777" w:rsidR="004F0CCE" w:rsidRDefault="004F0CCE" w:rsidP="004F0CCE">
      <w:pPr>
        <w:numPr>
          <w:ilvl w:val="0"/>
          <w:numId w:val="39"/>
        </w:numPr>
        <w:spacing w:line="480" w:lineRule="auto"/>
        <w:ind w:right="90"/>
        <w:jc w:val="both"/>
        <w:rPr>
          <w:rFonts w:ascii="Times New Roman" w:hAnsi="Times New Roman"/>
          <w:sz w:val="28"/>
          <w:szCs w:val="28"/>
        </w:rPr>
      </w:pPr>
      <w:r>
        <w:rPr>
          <w:rFonts w:ascii="Times New Roman" w:hAnsi="Times New Roman"/>
          <w:sz w:val="28"/>
          <w:szCs w:val="28"/>
        </w:rPr>
        <w:t>Case number,</w:t>
      </w:r>
    </w:p>
    <w:p w14:paraId="09E056A4" w14:textId="77777777" w:rsidR="004F0CCE" w:rsidRDefault="004F0CCE" w:rsidP="004F0CCE">
      <w:pPr>
        <w:numPr>
          <w:ilvl w:val="0"/>
          <w:numId w:val="39"/>
        </w:numPr>
        <w:spacing w:line="480" w:lineRule="auto"/>
        <w:ind w:right="90"/>
        <w:jc w:val="both"/>
        <w:rPr>
          <w:rFonts w:ascii="Times New Roman" w:hAnsi="Times New Roman"/>
          <w:sz w:val="28"/>
          <w:szCs w:val="28"/>
        </w:rPr>
      </w:pPr>
      <w:r>
        <w:rPr>
          <w:rFonts w:ascii="Times New Roman" w:hAnsi="Times New Roman"/>
          <w:sz w:val="28"/>
          <w:szCs w:val="28"/>
        </w:rPr>
        <w:t>Judicial assignment, and</w:t>
      </w:r>
    </w:p>
    <w:p w14:paraId="7E6879F6" w14:textId="77777777" w:rsidR="004F0CCE" w:rsidRDefault="004F0CCE" w:rsidP="004F0CCE">
      <w:pPr>
        <w:numPr>
          <w:ilvl w:val="0"/>
          <w:numId w:val="39"/>
        </w:numPr>
        <w:spacing w:line="480" w:lineRule="auto"/>
        <w:ind w:right="90"/>
        <w:jc w:val="both"/>
        <w:rPr>
          <w:rFonts w:ascii="Times New Roman" w:hAnsi="Times New Roman"/>
          <w:sz w:val="28"/>
          <w:szCs w:val="28"/>
        </w:rPr>
      </w:pPr>
      <w:r>
        <w:rPr>
          <w:rFonts w:ascii="Times New Roman" w:hAnsi="Times New Roman"/>
          <w:sz w:val="28"/>
          <w:szCs w:val="28"/>
        </w:rPr>
        <w:t>Attorney names.</w:t>
      </w:r>
    </w:p>
    <w:p w14:paraId="091BCEE7" w14:textId="07BD1B34" w:rsidR="004F0CCE" w:rsidRDefault="004F0CCE" w:rsidP="004F0CCE">
      <w:pPr>
        <w:spacing w:line="480" w:lineRule="auto"/>
        <w:ind w:left="90" w:right="90"/>
        <w:jc w:val="both"/>
        <w:rPr>
          <w:rFonts w:ascii="Times New Roman" w:hAnsi="Times New Roman"/>
          <w:sz w:val="28"/>
          <w:szCs w:val="28"/>
        </w:rPr>
      </w:pPr>
      <w:r>
        <w:rPr>
          <w:rFonts w:ascii="Times New Roman" w:hAnsi="Times New Roman"/>
          <w:i/>
          <w:sz w:val="28"/>
          <w:szCs w:val="28"/>
        </w:rPr>
        <w:lastRenderedPageBreak/>
        <w:t xml:space="preserve">Compare </w:t>
      </w:r>
      <w:r>
        <w:rPr>
          <w:rFonts w:ascii="Times New Roman" w:hAnsi="Times New Roman"/>
          <w:sz w:val="28"/>
          <w:szCs w:val="28"/>
        </w:rPr>
        <w:t>Ariz. S. Ct. R. 123(g)(1)(D)(</w:t>
      </w:r>
      <w:proofErr w:type="spellStart"/>
      <w:r>
        <w:rPr>
          <w:rFonts w:ascii="Times New Roman" w:hAnsi="Times New Roman"/>
          <w:sz w:val="28"/>
          <w:szCs w:val="28"/>
        </w:rPr>
        <w:t>i</w:t>
      </w:r>
      <w:proofErr w:type="spellEnd"/>
      <w:r>
        <w:rPr>
          <w:rFonts w:ascii="Times New Roman" w:hAnsi="Times New Roman"/>
          <w:sz w:val="28"/>
          <w:szCs w:val="28"/>
        </w:rPr>
        <w:t xml:space="preserve">)(a) </w:t>
      </w:r>
      <w:r w:rsidRPr="00E72D28">
        <w:rPr>
          <w:rFonts w:ascii="Times New Roman" w:hAnsi="Times New Roman"/>
          <w:iCs/>
          <w:sz w:val="28"/>
          <w:szCs w:val="28"/>
        </w:rPr>
        <w:t>with</w:t>
      </w:r>
      <w:r>
        <w:rPr>
          <w:rFonts w:ascii="Times New Roman" w:hAnsi="Times New Roman"/>
          <w:sz w:val="28"/>
          <w:szCs w:val="28"/>
        </w:rPr>
        <w:t xml:space="preserve"> Ariz. S. Ct. R. 123(g)(1)(E)(</w:t>
      </w:r>
      <w:proofErr w:type="spellStart"/>
      <w:r>
        <w:rPr>
          <w:rFonts w:ascii="Times New Roman" w:hAnsi="Times New Roman"/>
          <w:sz w:val="28"/>
          <w:szCs w:val="28"/>
        </w:rPr>
        <w:t>i</w:t>
      </w:r>
      <w:proofErr w:type="spellEnd"/>
      <w:r>
        <w:rPr>
          <w:rFonts w:ascii="Times New Roman" w:hAnsi="Times New Roman"/>
          <w:sz w:val="28"/>
          <w:szCs w:val="28"/>
        </w:rPr>
        <w:t>).  Consequently, to comport with new A.R.S. § 36-509.01(A), Supreme Court Rule 123(g)(1)(E)(</w:t>
      </w:r>
      <w:proofErr w:type="spellStart"/>
      <w:r>
        <w:rPr>
          <w:rFonts w:ascii="Times New Roman" w:hAnsi="Times New Roman"/>
          <w:sz w:val="28"/>
          <w:szCs w:val="28"/>
        </w:rPr>
        <w:t>i</w:t>
      </w:r>
      <w:proofErr w:type="spellEnd"/>
      <w:r>
        <w:rPr>
          <w:rFonts w:ascii="Times New Roman" w:hAnsi="Times New Roman"/>
          <w:sz w:val="28"/>
          <w:szCs w:val="28"/>
        </w:rPr>
        <w:t xml:space="preserve">) needs to be amended by striking the phrase </w:t>
      </w:r>
      <w:r w:rsidR="009E7BF7">
        <w:rPr>
          <w:rFonts w:ascii="Times New Roman" w:hAnsi="Times New Roman"/>
          <w:sz w:val="28"/>
          <w:szCs w:val="28"/>
        </w:rPr>
        <w:t>“</w:t>
      </w:r>
      <w:r w:rsidRPr="009E7BF7">
        <w:rPr>
          <w:rFonts w:ascii="Times New Roman" w:hAnsi="Times New Roman"/>
          <w:iCs/>
          <w:sz w:val="28"/>
          <w:szCs w:val="28"/>
        </w:rPr>
        <w:t>mental health</w:t>
      </w:r>
      <w:r>
        <w:rPr>
          <w:rFonts w:ascii="Times New Roman" w:hAnsi="Times New Roman"/>
          <w:sz w:val="28"/>
          <w:szCs w:val="28"/>
        </w:rPr>
        <w:t>.</w:t>
      </w:r>
      <w:r w:rsidR="009E7BF7">
        <w:rPr>
          <w:rFonts w:ascii="Times New Roman" w:hAnsi="Times New Roman"/>
          <w:sz w:val="28"/>
          <w:szCs w:val="28"/>
        </w:rPr>
        <w:t>”</w:t>
      </w:r>
      <w:r>
        <w:rPr>
          <w:rFonts w:ascii="Times New Roman" w:hAnsi="Times New Roman"/>
          <w:sz w:val="28"/>
          <w:szCs w:val="28"/>
        </w:rPr>
        <w:t xml:space="preserve"> In addition, the fourth bullet point in Supreme Court Rule 123(g)(1)(D)(</w:t>
      </w:r>
      <w:proofErr w:type="spellStart"/>
      <w:r>
        <w:rPr>
          <w:rFonts w:ascii="Times New Roman" w:hAnsi="Times New Roman"/>
          <w:sz w:val="28"/>
          <w:szCs w:val="28"/>
        </w:rPr>
        <w:t>i</w:t>
      </w:r>
      <w:proofErr w:type="spellEnd"/>
      <w:r>
        <w:rPr>
          <w:rFonts w:ascii="Times New Roman" w:hAnsi="Times New Roman"/>
          <w:sz w:val="28"/>
          <w:szCs w:val="28"/>
        </w:rPr>
        <w:t xml:space="preserve">)(a), which currently reads, “Probate proceedings brought under ARS Titles 14 and 36,” should be amended to read, “Probate proceedings brought under ARS Title 14” because probate proceedings do not arise under Title 36, and a new, fifth bullet point that reads, “Mental health proceedings brought under </w:t>
      </w:r>
      <w:r w:rsidR="00E9200C">
        <w:rPr>
          <w:rFonts w:ascii="Times New Roman" w:hAnsi="Times New Roman"/>
          <w:sz w:val="28"/>
          <w:szCs w:val="28"/>
        </w:rPr>
        <w:t>ARS T</w:t>
      </w:r>
      <w:r>
        <w:rPr>
          <w:rFonts w:ascii="Times New Roman" w:hAnsi="Times New Roman"/>
          <w:sz w:val="28"/>
          <w:szCs w:val="28"/>
        </w:rPr>
        <w:t>itle 36</w:t>
      </w:r>
      <w:r w:rsidR="000C21AC">
        <w:rPr>
          <w:rFonts w:ascii="Times New Roman" w:hAnsi="Times New Roman"/>
          <w:sz w:val="28"/>
          <w:szCs w:val="28"/>
        </w:rPr>
        <w:t xml:space="preserve">” </w:t>
      </w:r>
      <w:r>
        <w:rPr>
          <w:rFonts w:ascii="Times New Roman" w:hAnsi="Times New Roman"/>
          <w:sz w:val="28"/>
          <w:szCs w:val="28"/>
        </w:rPr>
        <w:t>should be added.</w:t>
      </w:r>
    </w:p>
    <w:p w14:paraId="0ADD2334" w14:textId="3E17ADF5" w:rsidR="004F0CCE" w:rsidRPr="00581A9B" w:rsidRDefault="004F0CCE" w:rsidP="004F0CCE">
      <w:pPr>
        <w:spacing w:line="480" w:lineRule="auto"/>
        <w:ind w:left="90" w:right="90"/>
        <w:jc w:val="both"/>
        <w:rPr>
          <w:rFonts w:ascii="Times New Roman" w:hAnsi="Times New Roman"/>
          <w:sz w:val="28"/>
          <w:szCs w:val="28"/>
        </w:rPr>
      </w:pPr>
      <w:r>
        <w:rPr>
          <w:rFonts w:ascii="Times New Roman" w:hAnsi="Times New Roman"/>
          <w:i/>
          <w:sz w:val="28"/>
          <w:szCs w:val="28"/>
        </w:rPr>
        <w:tab/>
      </w:r>
      <w:r>
        <w:rPr>
          <w:rFonts w:ascii="Times New Roman" w:hAnsi="Times New Roman"/>
          <w:sz w:val="28"/>
          <w:szCs w:val="28"/>
        </w:rPr>
        <w:t xml:space="preserve">Although new A.R.S. § 36-509.01(A) establishes a presumption that </w:t>
      </w:r>
      <w:r w:rsidR="0043076E">
        <w:rPr>
          <w:rFonts w:ascii="Times New Roman" w:hAnsi="Times New Roman"/>
          <w:sz w:val="28"/>
          <w:szCs w:val="28"/>
        </w:rPr>
        <w:t>mental health</w:t>
      </w:r>
      <w:r>
        <w:rPr>
          <w:rFonts w:ascii="Times New Roman" w:hAnsi="Times New Roman"/>
          <w:sz w:val="28"/>
          <w:szCs w:val="28"/>
        </w:rPr>
        <w:t xml:space="preserve"> records and information are not open to the public, the statute recognizes that certain categories of persons will need, or should be entitled, </w:t>
      </w:r>
      <w:r w:rsidR="00AC0623">
        <w:rPr>
          <w:rFonts w:ascii="Times New Roman" w:hAnsi="Times New Roman"/>
          <w:sz w:val="28"/>
          <w:szCs w:val="28"/>
        </w:rPr>
        <w:t xml:space="preserve">to </w:t>
      </w:r>
      <w:r>
        <w:rPr>
          <w:rFonts w:ascii="Times New Roman" w:hAnsi="Times New Roman"/>
          <w:sz w:val="28"/>
          <w:szCs w:val="28"/>
        </w:rPr>
        <w:t xml:space="preserve">access </w:t>
      </w:r>
      <w:r w:rsidR="0043076E">
        <w:rPr>
          <w:rFonts w:ascii="Times New Roman" w:hAnsi="Times New Roman"/>
          <w:sz w:val="28"/>
          <w:szCs w:val="28"/>
        </w:rPr>
        <w:t>mental health</w:t>
      </w:r>
      <w:r>
        <w:rPr>
          <w:rFonts w:ascii="Times New Roman" w:hAnsi="Times New Roman"/>
          <w:sz w:val="28"/>
          <w:szCs w:val="28"/>
        </w:rPr>
        <w:t xml:space="preserve"> </w:t>
      </w:r>
      <w:r w:rsidR="0043076E">
        <w:rPr>
          <w:rFonts w:ascii="Times New Roman" w:hAnsi="Times New Roman"/>
          <w:sz w:val="28"/>
          <w:szCs w:val="28"/>
        </w:rPr>
        <w:t>c</w:t>
      </w:r>
      <w:r>
        <w:rPr>
          <w:rFonts w:ascii="Times New Roman" w:hAnsi="Times New Roman"/>
          <w:sz w:val="28"/>
          <w:szCs w:val="28"/>
        </w:rPr>
        <w:t xml:space="preserve">ase records (e.g., the patient, the patient’s attorney, the </w:t>
      </w:r>
      <w:proofErr w:type="gramStart"/>
      <w:r>
        <w:rPr>
          <w:rFonts w:ascii="Times New Roman" w:hAnsi="Times New Roman"/>
          <w:sz w:val="28"/>
          <w:szCs w:val="28"/>
        </w:rPr>
        <w:t>court</w:t>
      </w:r>
      <w:proofErr w:type="gramEnd"/>
      <w:r>
        <w:rPr>
          <w:rFonts w:ascii="Times New Roman" w:hAnsi="Times New Roman"/>
          <w:sz w:val="28"/>
          <w:szCs w:val="28"/>
        </w:rPr>
        <w:t xml:space="preserve"> and court staff, etc.).  Thus, A.R.S. § 36-509.01(C) defers to this Court to create a rule that permits certain categories of persons to access </w:t>
      </w:r>
      <w:r w:rsidR="008D1CC2">
        <w:rPr>
          <w:rFonts w:ascii="Times New Roman" w:hAnsi="Times New Roman"/>
          <w:sz w:val="28"/>
          <w:szCs w:val="28"/>
        </w:rPr>
        <w:t>mental health c</w:t>
      </w:r>
      <w:r>
        <w:rPr>
          <w:rFonts w:ascii="Times New Roman" w:hAnsi="Times New Roman"/>
          <w:sz w:val="28"/>
          <w:szCs w:val="28"/>
        </w:rPr>
        <w:t xml:space="preserve">ase records and information.  </w:t>
      </w:r>
    </w:p>
    <w:p w14:paraId="6181E24C" w14:textId="4334DF7D" w:rsidR="004F0CCE" w:rsidRDefault="00206FA8" w:rsidP="004F0CCE">
      <w:pPr>
        <w:spacing w:line="480" w:lineRule="auto"/>
        <w:ind w:left="90" w:right="90" w:firstLine="720"/>
        <w:jc w:val="both"/>
        <w:rPr>
          <w:rFonts w:ascii="Times New Roman" w:hAnsi="Times New Roman"/>
          <w:sz w:val="28"/>
          <w:szCs w:val="28"/>
        </w:rPr>
      </w:pPr>
      <w:r>
        <w:rPr>
          <w:rFonts w:ascii="Times New Roman" w:hAnsi="Times New Roman"/>
          <w:bCs/>
          <w:sz w:val="28"/>
          <w:szCs w:val="28"/>
        </w:rPr>
        <w:t>Therefore</w:t>
      </w:r>
      <w:r w:rsidR="00F272DC">
        <w:rPr>
          <w:rFonts w:ascii="Times New Roman" w:hAnsi="Times New Roman"/>
          <w:bCs/>
          <w:sz w:val="28"/>
          <w:szCs w:val="28"/>
        </w:rPr>
        <w:t xml:space="preserve">, </w:t>
      </w:r>
      <w:r w:rsidR="004F0CCE">
        <w:rPr>
          <w:rFonts w:ascii="Times New Roman" w:hAnsi="Times New Roman"/>
          <w:sz w:val="28"/>
          <w:szCs w:val="28"/>
        </w:rPr>
        <w:t xml:space="preserve">Petitioner </w:t>
      </w:r>
      <w:r w:rsidR="00F272DC">
        <w:rPr>
          <w:rFonts w:ascii="Times New Roman" w:hAnsi="Times New Roman"/>
          <w:sz w:val="28"/>
          <w:szCs w:val="28"/>
        </w:rPr>
        <w:t xml:space="preserve">proposes amending </w:t>
      </w:r>
      <w:r w:rsidR="004F0CCE">
        <w:rPr>
          <w:rFonts w:ascii="Times New Roman" w:hAnsi="Times New Roman"/>
          <w:sz w:val="28"/>
          <w:szCs w:val="28"/>
        </w:rPr>
        <w:t>Supreme Court Rule 123 as follows:</w:t>
      </w:r>
    </w:p>
    <w:p w14:paraId="1DABFE7E" w14:textId="3C34ABFE" w:rsidR="004F0CCE" w:rsidRDefault="004F0CCE" w:rsidP="004F0CCE">
      <w:pPr>
        <w:numPr>
          <w:ilvl w:val="0"/>
          <w:numId w:val="40"/>
        </w:numPr>
        <w:spacing w:line="480" w:lineRule="auto"/>
        <w:ind w:right="90"/>
        <w:jc w:val="both"/>
        <w:rPr>
          <w:rFonts w:ascii="Times New Roman" w:hAnsi="Times New Roman"/>
          <w:sz w:val="28"/>
          <w:szCs w:val="28"/>
        </w:rPr>
      </w:pPr>
      <w:r>
        <w:rPr>
          <w:rFonts w:ascii="Times New Roman" w:hAnsi="Times New Roman"/>
          <w:sz w:val="28"/>
          <w:szCs w:val="28"/>
        </w:rPr>
        <w:t>Add to Supreme Court Rule 123(d) a new subsection (</w:t>
      </w:r>
      <w:r w:rsidR="00206FA8">
        <w:rPr>
          <w:rFonts w:ascii="Times New Roman" w:hAnsi="Times New Roman"/>
          <w:sz w:val="28"/>
          <w:szCs w:val="28"/>
        </w:rPr>
        <w:t>6</w:t>
      </w:r>
      <w:r>
        <w:rPr>
          <w:rFonts w:ascii="Times New Roman" w:hAnsi="Times New Roman"/>
          <w:sz w:val="28"/>
          <w:szCs w:val="28"/>
        </w:rPr>
        <w:t>)</w:t>
      </w:r>
      <w:r w:rsidR="00D6716A">
        <w:rPr>
          <w:rFonts w:ascii="Times New Roman" w:hAnsi="Times New Roman"/>
          <w:sz w:val="28"/>
          <w:szCs w:val="28"/>
        </w:rPr>
        <w:t>(A)</w:t>
      </w:r>
      <w:r>
        <w:rPr>
          <w:rFonts w:ascii="Times New Roman" w:hAnsi="Times New Roman"/>
          <w:sz w:val="28"/>
          <w:szCs w:val="28"/>
        </w:rPr>
        <w:t xml:space="preserve"> that reads as follows</w:t>
      </w:r>
      <w:r w:rsidRPr="00C47D79">
        <w:rPr>
          <w:rFonts w:ascii="Times New Roman" w:hAnsi="Times New Roman"/>
          <w:sz w:val="28"/>
          <w:szCs w:val="28"/>
        </w:rPr>
        <w:t>: (</w:t>
      </w:r>
      <w:r w:rsidR="00C47D79" w:rsidRPr="00C47D79">
        <w:rPr>
          <w:rFonts w:ascii="Times New Roman" w:hAnsi="Times New Roman"/>
          <w:sz w:val="28"/>
          <w:szCs w:val="28"/>
        </w:rPr>
        <w:t>6</w:t>
      </w:r>
      <w:r w:rsidRPr="00C47D79">
        <w:rPr>
          <w:rFonts w:ascii="Times New Roman" w:hAnsi="Times New Roman"/>
          <w:sz w:val="28"/>
          <w:szCs w:val="28"/>
        </w:rPr>
        <w:t xml:space="preserve">) </w:t>
      </w:r>
      <w:r w:rsidRPr="00C47D79">
        <w:rPr>
          <w:rFonts w:ascii="Times New Roman" w:hAnsi="Times New Roman"/>
          <w:i/>
          <w:iCs/>
          <w:sz w:val="28"/>
          <w:szCs w:val="28"/>
        </w:rPr>
        <w:t xml:space="preserve">Mental Health Case Records. </w:t>
      </w:r>
      <w:r w:rsidR="00C47D79" w:rsidRPr="00C47D79">
        <w:rPr>
          <w:rFonts w:ascii="Times New Roman" w:hAnsi="Times New Roman"/>
          <w:sz w:val="28"/>
          <w:szCs w:val="28"/>
        </w:rPr>
        <w:t xml:space="preserve">Except as otherwise provided by this rule or law, the case records and information of mental health proceedings are closed to public access or inspection. </w:t>
      </w:r>
      <w:r w:rsidR="00C47D79">
        <w:rPr>
          <w:rFonts w:ascii="Times New Roman" w:hAnsi="Times New Roman"/>
          <w:sz w:val="28"/>
          <w:szCs w:val="28"/>
        </w:rPr>
        <w:lastRenderedPageBreak/>
        <w:t>“</w:t>
      </w:r>
      <w:r w:rsidR="00C47D79" w:rsidRPr="00C47D79">
        <w:rPr>
          <w:rFonts w:ascii="Times New Roman" w:hAnsi="Times New Roman"/>
          <w:sz w:val="28"/>
          <w:szCs w:val="28"/>
        </w:rPr>
        <w:t>Mental health proceeding” means a proceeding brought pursuant to ARS Title 36, Chapter 5, Article 4 or 5.</w:t>
      </w:r>
    </w:p>
    <w:p w14:paraId="74611CB6" w14:textId="63BFB247" w:rsidR="00D6716A" w:rsidRDefault="00D6716A" w:rsidP="004F0CCE">
      <w:pPr>
        <w:numPr>
          <w:ilvl w:val="0"/>
          <w:numId w:val="40"/>
        </w:numPr>
        <w:spacing w:line="480" w:lineRule="auto"/>
        <w:ind w:right="90"/>
        <w:jc w:val="both"/>
        <w:rPr>
          <w:rFonts w:ascii="Times New Roman" w:hAnsi="Times New Roman"/>
          <w:sz w:val="28"/>
          <w:szCs w:val="28"/>
        </w:rPr>
      </w:pPr>
      <w:r>
        <w:rPr>
          <w:rFonts w:ascii="Times New Roman" w:hAnsi="Times New Roman"/>
          <w:sz w:val="28"/>
          <w:szCs w:val="28"/>
        </w:rPr>
        <w:t>Add to Supreme Court Rule 123(d) a new subsection (</w:t>
      </w:r>
      <w:r>
        <w:rPr>
          <w:rFonts w:ascii="Times New Roman" w:hAnsi="Times New Roman"/>
          <w:sz w:val="28"/>
          <w:szCs w:val="28"/>
        </w:rPr>
        <w:t>6</w:t>
      </w:r>
      <w:r>
        <w:rPr>
          <w:rFonts w:ascii="Times New Roman" w:hAnsi="Times New Roman"/>
          <w:sz w:val="28"/>
          <w:szCs w:val="28"/>
        </w:rPr>
        <w:t>)</w:t>
      </w:r>
      <w:r>
        <w:rPr>
          <w:rFonts w:ascii="Times New Roman" w:hAnsi="Times New Roman"/>
          <w:sz w:val="28"/>
          <w:szCs w:val="28"/>
        </w:rPr>
        <w:t>(</w:t>
      </w:r>
      <w:r w:rsidR="001E613A">
        <w:rPr>
          <w:rFonts w:ascii="Times New Roman" w:hAnsi="Times New Roman"/>
          <w:sz w:val="28"/>
          <w:szCs w:val="28"/>
        </w:rPr>
        <w:t>B</w:t>
      </w:r>
      <w:r>
        <w:rPr>
          <w:rFonts w:ascii="Times New Roman" w:hAnsi="Times New Roman"/>
          <w:sz w:val="28"/>
          <w:szCs w:val="28"/>
        </w:rPr>
        <w:t>)</w:t>
      </w:r>
      <w:r>
        <w:rPr>
          <w:rFonts w:ascii="Times New Roman" w:hAnsi="Times New Roman"/>
          <w:sz w:val="28"/>
          <w:szCs w:val="28"/>
        </w:rPr>
        <w:t xml:space="preserve"> that </w:t>
      </w:r>
      <w:r w:rsidR="001E613A">
        <w:rPr>
          <w:rFonts w:ascii="Times New Roman" w:hAnsi="Times New Roman"/>
          <w:sz w:val="28"/>
          <w:szCs w:val="28"/>
        </w:rPr>
        <w:t>delineates the persons who may be granted access to a person’s mental health case records and information</w:t>
      </w:r>
      <w:r w:rsidR="00EA6358">
        <w:rPr>
          <w:rFonts w:ascii="Times New Roman" w:hAnsi="Times New Roman"/>
          <w:sz w:val="28"/>
          <w:szCs w:val="28"/>
        </w:rPr>
        <w:t>.</w:t>
      </w:r>
    </w:p>
    <w:p w14:paraId="518ED97E" w14:textId="53A29538" w:rsidR="00E2656B" w:rsidRPr="00E2656B" w:rsidRDefault="00E2656B" w:rsidP="00E2656B">
      <w:pPr>
        <w:numPr>
          <w:ilvl w:val="0"/>
          <w:numId w:val="40"/>
        </w:numPr>
        <w:spacing w:line="480" w:lineRule="auto"/>
        <w:ind w:right="90"/>
        <w:jc w:val="both"/>
        <w:rPr>
          <w:rFonts w:ascii="Times New Roman" w:hAnsi="Times New Roman"/>
          <w:sz w:val="28"/>
          <w:szCs w:val="28"/>
        </w:rPr>
      </w:pPr>
      <w:r>
        <w:rPr>
          <w:rFonts w:ascii="Times New Roman" w:hAnsi="Times New Roman"/>
          <w:sz w:val="28"/>
          <w:szCs w:val="28"/>
        </w:rPr>
        <w:t>Add to Supreme Court Rule 123(d) a new subsection (6)(</w:t>
      </w:r>
      <w:r>
        <w:rPr>
          <w:rFonts w:ascii="Times New Roman" w:hAnsi="Times New Roman"/>
          <w:sz w:val="28"/>
          <w:szCs w:val="28"/>
        </w:rPr>
        <w:t>C</w:t>
      </w:r>
      <w:r>
        <w:rPr>
          <w:rFonts w:ascii="Times New Roman" w:hAnsi="Times New Roman"/>
          <w:sz w:val="28"/>
          <w:szCs w:val="28"/>
        </w:rPr>
        <w:t xml:space="preserve">) that delineates the persons who may be granted </w:t>
      </w:r>
      <w:r>
        <w:rPr>
          <w:rFonts w:ascii="Times New Roman" w:hAnsi="Times New Roman"/>
          <w:sz w:val="28"/>
          <w:szCs w:val="28"/>
        </w:rPr>
        <w:t xml:space="preserve">limited </w:t>
      </w:r>
      <w:r>
        <w:rPr>
          <w:rFonts w:ascii="Times New Roman" w:hAnsi="Times New Roman"/>
          <w:sz w:val="28"/>
          <w:szCs w:val="28"/>
        </w:rPr>
        <w:t xml:space="preserve">access to </w:t>
      </w:r>
      <w:r>
        <w:rPr>
          <w:rFonts w:ascii="Times New Roman" w:hAnsi="Times New Roman"/>
          <w:sz w:val="28"/>
          <w:szCs w:val="28"/>
        </w:rPr>
        <w:t>certain</w:t>
      </w:r>
      <w:r w:rsidR="009714BE">
        <w:rPr>
          <w:rFonts w:ascii="Times New Roman" w:hAnsi="Times New Roman"/>
          <w:sz w:val="28"/>
          <w:szCs w:val="28"/>
        </w:rPr>
        <w:t xml:space="preserve"> </w:t>
      </w:r>
      <w:r>
        <w:rPr>
          <w:rFonts w:ascii="Times New Roman" w:hAnsi="Times New Roman"/>
          <w:sz w:val="28"/>
          <w:szCs w:val="28"/>
        </w:rPr>
        <w:t>mental health case records and information</w:t>
      </w:r>
      <w:r w:rsidR="009714BE">
        <w:rPr>
          <w:rFonts w:ascii="Times New Roman" w:hAnsi="Times New Roman"/>
          <w:sz w:val="28"/>
          <w:szCs w:val="28"/>
        </w:rPr>
        <w:t xml:space="preserve"> under certain </w:t>
      </w:r>
      <w:r w:rsidR="000B39AD">
        <w:rPr>
          <w:rFonts w:ascii="Times New Roman" w:hAnsi="Times New Roman"/>
          <w:sz w:val="28"/>
          <w:szCs w:val="28"/>
        </w:rPr>
        <w:t>circumstances</w:t>
      </w:r>
      <w:r>
        <w:rPr>
          <w:rFonts w:ascii="Times New Roman" w:hAnsi="Times New Roman"/>
          <w:sz w:val="28"/>
          <w:szCs w:val="28"/>
        </w:rPr>
        <w:t>.</w:t>
      </w:r>
    </w:p>
    <w:p w14:paraId="19A65230" w14:textId="0E6E49DC" w:rsidR="00491CFC" w:rsidRDefault="00EA6358" w:rsidP="00EA6358">
      <w:pPr>
        <w:numPr>
          <w:ilvl w:val="0"/>
          <w:numId w:val="40"/>
        </w:numPr>
        <w:spacing w:line="480" w:lineRule="auto"/>
        <w:ind w:right="90"/>
        <w:jc w:val="both"/>
        <w:rPr>
          <w:rFonts w:ascii="Times New Roman" w:hAnsi="Times New Roman"/>
          <w:sz w:val="28"/>
          <w:szCs w:val="28"/>
        </w:rPr>
      </w:pPr>
      <w:r>
        <w:rPr>
          <w:rFonts w:ascii="Times New Roman" w:hAnsi="Times New Roman"/>
          <w:sz w:val="28"/>
          <w:szCs w:val="28"/>
        </w:rPr>
        <w:t>Add to Supreme Court Rule 123(d) a new subsection (</w:t>
      </w:r>
      <w:r>
        <w:rPr>
          <w:rFonts w:ascii="Times New Roman" w:hAnsi="Times New Roman"/>
          <w:sz w:val="28"/>
          <w:szCs w:val="28"/>
        </w:rPr>
        <w:t>6</w:t>
      </w:r>
      <w:r>
        <w:rPr>
          <w:rFonts w:ascii="Times New Roman" w:hAnsi="Times New Roman"/>
          <w:sz w:val="28"/>
          <w:szCs w:val="28"/>
        </w:rPr>
        <w:t>)</w:t>
      </w:r>
      <w:r>
        <w:rPr>
          <w:rFonts w:ascii="Times New Roman" w:hAnsi="Times New Roman"/>
          <w:sz w:val="28"/>
          <w:szCs w:val="28"/>
        </w:rPr>
        <w:t>(</w:t>
      </w:r>
      <w:r w:rsidR="00E2656B">
        <w:rPr>
          <w:rFonts w:ascii="Times New Roman" w:hAnsi="Times New Roman"/>
          <w:sz w:val="28"/>
          <w:szCs w:val="28"/>
        </w:rPr>
        <w:t>D</w:t>
      </w:r>
      <w:r>
        <w:rPr>
          <w:rFonts w:ascii="Times New Roman" w:hAnsi="Times New Roman"/>
          <w:sz w:val="28"/>
          <w:szCs w:val="28"/>
        </w:rPr>
        <w:t>)</w:t>
      </w:r>
      <w:r>
        <w:rPr>
          <w:rFonts w:ascii="Times New Roman" w:hAnsi="Times New Roman"/>
          <w:sz w:val="28"/>
          <w:szCs w:val="28"/>
        </w:rPr>
        <w:t xml:space="preserve"> that allows a judicial officer for good cause to grant a request for access to mental health case records and information by an individual not listed in section (d)(</w:t>
      </w:r>
      <w:r w:rsidR="00491CFC">
        <w:rPr>
          <w:rFonts w:ascii="Times New Roman" w:hAnsi="Times New Roman"/>
          <w:sz w:val="28"/>
          <w:szCs w:val="28"/>
        </w:rPr>
        <w:t>6)(B).</w:t>
      </w:r>
    </w:p>
    <w:p w14:paraId="1F8204D3" w14:textId="7D06E2E4" w:rsidR="00EA6358" w:rsidRDefault="00EA6358" w:rsidP="00EA6358">
      <w:pPr>
        <w:numPr>
          <w:ilvl w:val="0"/>
          <w:numId w:val="40"/>
        </w:numPr>
        <w:spacing w:line="480" w:lineRule="auto"/>
        <w:ind w:right="90"/>
        <w:jc w:val="both"/>
        <w:rPr>
          <w:rFonts w:ascii="Times New Roman" w:hAnsi="Times New Roman"/>
          <w:sz w:val="28"/>
          <w:szCs w:val="28"/>
        </w:rPr>
      </w:pPr>
      <w:r>
        <w:rPr>
          <w:rFonts w:ascii="Times New Roman" w:hAnsi="Times New Roman"/>
          <w:sz w:val="28"/>
          <w:szCs w:val="28"/>
        </w:rPr>
        <w:t xml:space="preserve"> </w:t>
      </w:r>
      <w:r w:rsidR="00491CFC">
        <w:rPr>
          <w:rFonts w:ascii="Times New Roman" w:hAnsi="Times New Roman"/>
          <w:sz w:val="28"/>
          <w:szCs w:val="28"/>
        </w:rPr>
        <w:t>Add to Supreme Court Rule 123(d) a new subsection (</w:t>
      </w:r>
      <w:r w:rsidR="00491CFC">
        <w:rPr>
          <w:rFonts w:ascii="Times New Roman" w:hAnsi="Times New Roman"/>
          <w:sz w:val="28"/>
          <w:szCs w:val="28"/>
        </w:rPr>
        <w:t>6</w:t>
      </w:r>
      <w:r w:rsidR="00491CFC">
        <w:rPr>
          <w:rFonts w:ascii="Times New Roman" w:hAnsi="Times New Roman"/>
          <w:sz w:val="28"/>
          <w:szCs w:val="28"/>
        </w:rPr>
        <w:t>)</w:t>
      </w:r>
      <w:r w:rsidR="00491CFC">
        <w:rPr>
          <w:rFonts w:ascii="Times New Roman" w:hAnsi="Times New Roman"/>
          <w:sz w:val="28"/>
          <w:szCs w:val="28"/>
        </w:rPr>
        <w:t>(</w:t>
      </w:r>
      <w:r w:rsidR="00E2656B">
        <w:rPr>
          <w:rFonts w:ascii="Times New Roman" w:hAnsi="Times New Roman"/>
          <w:sz w:val="28"/>
          <w:szCs w:val="28"/>
        </w:rPr>
        <w:t>E</w:t>
      </w:r>
      <w:r w:rsidR="00491CFC">
        <w:rPr>
          <w:rFonts w:ascii="Times New Roman" w:hAnsi="Times New Roman"/>
          <w:sz w:val="28"/>
          <w:szCs w:val="28"/>
        </w:rPr>
        <w:t>)</w:t>
      </w:r>
      <w:r w:rsidR="00491CFC">
        <w:rPr>
          <w:rFonts w:ascii="Times New Roman" w:hAnsi="Times New Roman"/>
          <w:sz w:val="28"/>
          <w:szCs w:val="28"/>
        </w:rPr>
        <w:t xml:space="preserve"> that </w:t>
      </w:r>
      <w:r w:rsidR="00E94E5A">
        <w:rPr>
          <w:rFonts w:ascii="Times New Roman" w:hAnsi="Times New Roman"/>
          <w:sz w:val="28"/>
          <w:szCs w:val="28"/>
        </w:rPr>
        <w:t xml:space="preserve">applies the provisions </w:t>
      </w:r>
      <w:r w:rsidR="003257A1">
        <w:rPr>
          <w:rFonts w:ascii="Times New Roman" w:hAnsi="Times New Roman"/>
          <w:sz w:val="28"/>
          <w:szCs w:val="28"/>
        </w:rPr>
        <w:t xml:space="preserve">of the new subsection </w:t>
      </w:r>
      <w:r w:rsidR="00560E99">
        <w:rPr>
          <w:rFonts w:ascii="Times New Roman" w:hAnsi="Times New Roman"/>
          <w:sz w:val="28"/>
          <w:szCs w:val="28"/>
        </w:rPr>
        <w:t>(d)(6)</w:t>
      </w:r>
      <w:r w:rsidR="00491CFC">
        <w:rPr>
          <w:rFonts w:ascii="Times New Roman" w:hAnsi="Times New Roman"/>
          <w:sz w:val="28"/>
          <w:szCs w:val="28"/>
        </w:rPr>
        <w:t xml:space="preserve"> to the Court of Appeals and Supreme Court</w:t>
      </w:r>
      <w:r w:rsidR="00717987">
        <w:rPr>
          <w:rFonts w:ascii="Times New Roman" w:hAnsi="Times New Roman"/>
          <w:sz w:val="28"/>
          <w:szCs w:val="28"/>
        </w:rPr>
        <w:t xml:space="preserve">, except any opinions or </w:t>
      </w:r>
      <w:r w:rsidR="00F55279">
        <w:rPr>
          <w:rFonts w:ascii="Times New Roman" w:hAnsi="Times New Roman"/>
          <w:sz w:val="28"/>
          <w:szCs w:val="28"/>
        </w:rPr>
        <w:t>memorand</w:t>
      </w:r>
      <w:r w:rsidR="0033440B">
        <w:rPr>
          <w:rFonts w:ascii="Times New Roman" w:hAnsi="Times New Roman"/>
          <w:sz w:val="28"/>
          <w:szCs w:val="28"/>
        </w:rPr>
        <w:t>um decisions</w:t>
      </w:r>
      <w:r w:rsidR="00F55279">
        <w:rPr>
          <w:rFonts w:ascii="Times New Roman" w:hAnsi="Times New Roman"/>
          <w:sz w:val="28"/>
          <w:szCs w:val="28"/>
        </w:rPr>
        <w:t xml:space="preserve"> issued.</w:t>
      </w:r>
    </w:p>
    <w:p w14:paraId="6A4EF6BF" w14:textId="04F12796" w:rsidR="004F0CCE" w:rsidRPr="005417AC" w:rsidRDefault="00E01292" w:rsidP="005417AC">
      <w:pPr>
        <w:numPr>
          <w:ilvl w:val="0"/>
          <w:numId w:val="40"/>
        </w:numPr>
        <w:spacing w:line="480" w:lineRule="auto"/>
        <w:ind w:right="90"/>
        <w:jc w:val="both"/>
        <w:rPr>
          <w:rFonts w:ascii="Times New Roman" w:hAnsi="Times New Roman"/>
          <w:sz w:val="28"/>
          <w:szCs w:val="28"/>
        </w:rPr>
      </w:pPr>
      <w:r>
        <w:rPr>
          <w:rFonts w:ascii="Times New Roman" w:hAnsi="Times New Roman"/>
          <w:iCs/>
          <w:sz w:val="28"/>
          <w:szCs w:val="28"/>
        </w:rPr>
        <w:t>Amend the fourth bullet of</w:t>
      </w:r>
      <w:r w:rsidR="004F0CCE" w:rsidRPr="005417AC">
        <w:rPr>
          <w:rFonts w:ascii="Times New Roman" w:hAnsi="Times New Roman"/>
          <w:iCs/>
          <w:sz w:val="28"/>
          <w:szCs w:val="28"/>
        </w:rPr>
        <w:t xml:space="preserve"> Supreme Court Rule 123(g)(1)(D)(</w:t>
      </w:r>
      <w:proofErr w:type="spellStart"/>
      <w:r w:rsidR="004F0CCE" w:rsidRPr="005417AC">
        <w:rPr>
          <w:rFonts w:ascii="Times New Roman" w:hAnsi="Times New Roman"/>
          <w:iCs/>
          <w:sz w:val="28"/>
          <w:szCs w:val="28"/>
        </w:rPr>
        <w:t>i</w:t>
      </w:r>
      <w:proofErr w:type="spellEnd"/>
      <w:r w:rsidR="004F0CCE" w:rsidRPr="005417AC">
        <w:rPr>
          <w:rFonts w:ascii="Times New Roman" w:hAnsi="Times New Roman"/>
          <w:iCs/>
          <w:sz w:val="28"/>
          <w:szCs w:val="28"/>
        </w:rPr>
        <w:t>)</w:t>
      </w:r>
      <w:r w:rsidR="005417AC">
        <w:rPr>
          <w:rFonts w:ascii="Times New Roman" w:hAnsi="Times New Roman"/>
          <w:iCs/>
          <w:sz w:val="28"/>
          <w:szCs w:val="28"/>
        </w:rPr>
        <w:t>(a)</w:t>
      </w:r>
      <w:r w:rsidR="004F0CCE" w:rsidRPr="005417AC">
        <w:rPr>
          <w:rFonts w:ascii="Times New Roman" w:hAnsi="Times New Roman"/>
          <w:iCs/>
          <w:sz w:val="28"/>
          <w:szCs w:val="28"/>
        </w:rPr>
        <w:t xml:space="preserve"> to read, “Probate proceedings brought under ARS Title</w:t>
      </w:r>
      <w:r w:rsidR="004F0CCE" w:rsidRPr="005417AC">
        <w:rPr>
          <w:rFonts w:ascii="Times New Roman" w:hAnsi="Times New Roman"/>
          <w:iCs/>
          <w:strike/>
          <w:sz w:val="28"/>
          <w:szCs w:val="28"/>
        </w:rPr>
        <w:t>s</w:t>
      </w:r>
      <w:r w:rsidR="004F0CCE" w:rsidRPr="005417AC">
        <w:rPr>
          <w:rFonts w:ascii="Times New Roman" w:hAnsi="Times New Roman"/>
          <w:iCs/>
          <w:sz w:val="28"/>
          <w:szCs w:val="28"/>
        </w:rPr>
        <w:t xml:space="preserve"> 14 </w:t>
      </w:r>
      <w:r w:rsidR="004F0CCE" w:rsidRPr="005417AC">
        <w:rPr>
          <w:rFonts w:ascii="Times New Roman" w:hAnsi="Times New Roman"/>
          <w:iCs/>
          <w:strike/>
          <w:sz w:val="28"/>
          <w:szCs w:val="28"/>
        </w:rPr>
        <w:t>and 36</w:t>
      </w:r>
      <w:r w:rsidR="004F0CCE" w:rsidRPr="005417AC">
        <w:rPr>
          <w:rFonts w:ascii="Times New Roman" w:hAnsi="Times New Roman"/>
          <w:iCs/>
          <w:sz w:val="28"/>
          <w:szCs w:val="28"/>
        </w:rPr>
        <w:t xml:space="preserve">; </w:t>
      </w:r>
      <w:r w:rsidR="004F0CCE" w:rsidRPr="005417AC">
        <w:rPr>
          <w:rFonts w:ascii="Times New Roman" w:hAnsi="Times New Roman"/>
          <w:iCs/>
          <w:sz w:val="28"/>
          <w:szCs w:val="28"/>
          <w:u w:val="single"/>
        </w:rPr>
        <w:t>or</w:t>
      </w:r>
      <w:r w:rsidR="004F0CCE" w:rsidRPr="005417AC">
        <w:rPr>
          <w:rFonts w:ascii="Times New Roman" w:hAnsi="Times New Roman"/>
          <w:iCs/>
          <w:sz w:val="28"/>
          <w:szCs w:val="28"/>
        </w:rPr>
        <w:t xml:space="preserve">” </w:t>
      </w:r>
      <w:r w:rsidR="004F0CCE" w:rsidRPr="005417AC">
        <w:rPr>
          <w:rFonts w:ascii="Times New Roman" w:hAnsi="Times New Roman"/>
          <w:iCs/>
          <w:sz w:val="28"/>
          <w:szCs w:val="28"/>
        </w:rPr>
        <w:lastRenderedPageBreak/>
        <w:t xml:space="preserve">and add a fifth bullet point that reads, “Mental </w:t>
      </w:r>
      <w:r w:rsidR="004505F6">
        <w:rPr>
          <w:rFonts w:ascii="Times New Roman" w:hAnsi="Times New Roman"/>
          <w:iCs/>
          <w:sz w:val="28"/>
          <w:szCs w:val="28"/>
        </w:rPr>
        <w:t>proceedings brought under ARS Title 36</w:t>
      </w:r>
      <w:r w:rsidR="004F0CCE" w:rsidRPr="005417AC">
        <w:rPr>
          <w:rFonts w:ascii="Times New Roman" w:hAnsi="Times New Roman"/>
          <w:iCs/>
          <w:sz w:val="28"/>
          <w:szCs w:val="28"/>
        </w:rPr>
        <w:t>.”</w:t>
      </w:r>
    </w:p>
    <w:p w14:paraId="725CE875" w14:textId="07A1C781" w:rsidR="004F0CCE" w:rsidRPr="00822201" w:rsidRDefault="00FE2A76" w:rsidP="004F0CCE">
      <w:pPr>
        <w:numPr>
          <w:ilvl w:val="0"/>
          <w:numId w:val="40"/>
        </w:numPr>
        <w:spacing w:line="480" w:lineRule="auto"/>
        <w:ind w:right="90"/>
        <w:jc w:val="both"/>
        <w:rPr>
          <w:rFonts w:ascii="Times New Roman" w:hAnsi="Times New Roman"/>
          <w:sz w:val="28"/>
          <w:szCs w:val="28"/>
        </w:rPr>
      </w:pPr>
      <w:r>
        <w:rPr>
          <w:rFonts w:ascii="Times New Roman" w:hAnsi="Times New Roman"/>
          <w:iCs/>
          <w:sz w:val="28"/>
          <w:szCs w:val="28"/>
        </w:rPr>
        <w:t>Amend</w:t>
      </w:r>
      <w:r w:rsidR="004F0CCE">
        <w:rPr>
          <w:rFonts w:ascii="Times New Roman" w:hAnsi="Times New Roman"/>
          <w:iCs/>
          <w:sz w:val="28"/>
          <w:szCs w:val="28"/>
        </w:rPr>
        <w:t xml:space="preserve"> Supreme Court Rule 123(g)(1)(E)(</w:t>
      </w:r>
      <w:proofErr w:type="spellStart"/>
      <w:r w:rsidR="004F0CCE">
        <w:rPr>
          <w:rFonts w:ascii="Times New Roman" w:hAnsi="Times New Roman"/>
          <w:iCs/>
          <w:sz w:val="28"/>
          <w:szCs w:val="28"/>
        </w:rPr>
        <w:t>i</w:t>
      </w:r>
      <w:proofErr w:type="spellEnd"/>
      <w:r w:rsidR="004F0CCE">
        <w:rPr>
          <w:rFonts w:ascii="Times New Roman" w:hAnsi="Times New Roman"/>
          <w:iCs/>
          <w:sz w:val="28"/>
          <w:szCs w:val="28"/>
        </w:rPr>
        <w:t>)</w:t>
      </w:r>
      <w:r>
        <w:rPr>
          <w:rFonts w:ascii="Times New Roman" w:hAnsi="Times New Roman"/>
          <w:iCs/>
          <w:sz w:val="28"/>
          <w:szCs w:val="28"/>
        </w:rPr>
        <w:t xml:space="preserve"> to</w:t>
      </w:r>
      <w:r w:rsidR="004F0CCE">
        <w:rPr>
          <w:rFonts w:ascii="Times New Roman" w:hAnsi="Times New Roman"/>
          <w:iCs/>
          <w:sz w:val="28"/>
          <w:szCs w:val="28"/>
        </w:rPr>
        <w:t xml:space="preserve"> strike the phrase </w:t>
      </w:r>
      <w:r w:rsidR="00E01292" w:rsidRPr="00E01292">
        <w:rPr>
          <w:rFonts w:ascii="Times New Roman" w:hAnsi="Times New Roman"/>
          <w:iCs/>
          <w:sz w:val="28"/>
          <w:szCs w:val="28"/>
        </w:rPr>
        <w:t>“</w:t>
      </w:r>
      <w:r w:rsidR="004F0CCE" w:rsidRPr="00E01292">
        <w:rPr>
          <w:rFonts w:ascii="Times New Roman" w:hAnsi="Times New Roman"/>
          <w:iCs/>
          <w:sz w:val="28"/>
          <w:szCs w:val="28"/>
        </w:rPr>
        <w:t>mental health.</w:t>
      </w:r>
      <w:r w:rsidR="00E01292" w:rsidRPr="00E01292">
        <w:rPr>
          <w:rFonts w:ascii="Times New Roman" w:hAnsi="Times New Roman"/>
          <w:iCs/>
          <w:sz w:val="28"/>
          <w:szCs w:val="28"/>
        </w:rPr>
        <w:t>”</w:t>
      </w:r>
    </w:p>
    <w:p w14:paraId="6E919379" w14:textId="145C1A89" w:rsidR="00822201" w:rsidRPr="00FE2A76" w:rsidRDefault="00FE2A76" w:rsidP="004F0CCE">
      <w:pPr>
        <w:numPr>
          <w:ilvl w:val="0"/>
          <w:numId w:val="40"/>
        </w:numPr>
        <w:spacing w:line="480" w:lineRule="auto"/>
        <w:ind w:right="90"/>
        <w:jc w:val="both"/>
        <w:rPr>
          <w:rFonts w:ascii="Times New Roman" w:hAnsi="Times New Roman"/>
          <w:sz w:val="28"/>
          <w:szCs w:val="28"/>
        </w:rPr>
      </w:pPr>
      <w:r>
        <w:rPr>
          <w:rFonts w:ascii="Times New Roman" w:hAnsi="Times New Roman"/>
          <w:iCs/>
          <w:sz w:val="28"/>
          <w:szCs w:val="28"/>
        </w:rPr>
        <w:t>Amend</w:t>
      </w:r>
      <w:r w:rsidR="00822201">
        <w:rPr>
          <w:rFonts w:ascii="Times New Roman" w:hAnsi="Times New Roman"/>
          <w:iCs/>
          <w:sz w:val="28"/>
          <w:szCs w:val="28"/>
        </w:rPr>
        <w:t xml:space="preserve"> Supreme Court Rule 123(g)(1)(E)(ii)</w:t>
      </w:r>
      <w:r>
        <w:rPr>
          <w:rFonts w:ascii="Times New Roman" w:hAnsi="Times New Roman"/>
          <w:iCs/>
          <w:sz w:val="28"/>
          <w:szCs w:val="28"/>
        </w:rPr>
        <w:t xml:space="preserve"> to</w:t>
      </w:r>
      <w:r w:rsidR="00822201">
        <w:rPr>
          <w:rFonts w:ascii="Times New Roman" w:hAnsi="Times New Roman"/>
          <w:iCs/>
          <w:sz w:val="28"/>
          <w:szCs w:val="28"/>
        </w:rPr>
        <w:t xml:space="preserve"> add the phrase “except mental health</w:t>
      </w:r>
      <w:r w:rsidR="00744575">
        <w:rPr>
          <w:rFonts w:ascii="Times New Roman" w:hAnsi="Times New Roman"/>
          <w:iCs/>
          <w:sz w:val="28"/>
          <w:szCs w:val="28"/>
        </w:rPr>
        <w:t>”</w:t>
      </w:r>
      <w:r w:rsidR="00DE003E">
        <w:rPr>
          <w:rFonts w:ascii="Times New Roman" w:hAnsi="Times New Roman"/>
          <w:iCs/>
          <w:sz w:val="28"/>
          <w:szCs w:val="28"/>
        </w:rPr>
        <w:t xml:space="preserve"> before “civil</w:t>
      </w:r>
      <w:r w:rsidR="00560E99">
        <w:rPr>
          <w:rFonts w:ascii="Times New Roman" w:hAnsi="Times New Roman"/>
          <w:iCs/>
          <w:sz w:val="28"/>
          <w:szCs w:val="28"/>
        </w:rPr>
        <w:t>”</w:t>
      </w:r>
      <w:r w:rsidR="00744575">
        <w:rPr>
          <w:rFonts w:ascii="Times New Roman" w:hAnsi="Times New Roman"/>
          <w:iCs/>
          <w:sz w:val="28"/>
          <w:szCs w:val="28"/>
        </w:rPr>
        <w:t xml:space="preserve"> to clarify that case information may be extracted from case management systems in civil cases</w:t>
      </w:r>
      <w:r w:rsidR="00B400B6">
        <w:rPr>
          <w:rFonts w:ascii="Times New Roman" w:hAnsi="Times New Roman"/>
          <w:iCs/>
          <w:sz w:val="28"/>
          <w:szCs w:val="28"/>
        </w:rPr>
        <w:t xml:space="preserve"> identified in </w:t>
      </w:r>
      <w:r w:rsidR="00DE003E" w:rsidRPr="000D58AE">
        <w:rPr>
          <w:rFonts w:ascii="Times New Roman" w:hAnsi="Times New Roman"/>
          <w:sz w:val="28"/>
          <w:szCs w:val="28"/>
        </w:rPr>
        <w:t>(g)(1)(D)(</w:t>
      </w:r>
      <w:proofErr w:type="spellStart"/>
      <w:r w:rsidR="00DE003E" w:rsidRPr="000D58AE">
        <w:rPr>
          <w:rFonts w:ascii="Times New Roman" w:hAnsi="Times New Roman"/>
          <w:sz w:val="28"/>
          <w:szCs w:val="28"/>
        </w:rPr>
        <w:t>i</w:t>
      </w:r>
      <w:proofErr w:type="spellEnd"/>
      <w:r w:rsidR="00DE003E" w:rsidRPr="000D58AE">
        <w:rPr>
          <w:rFonts w:ascii="Times New Roman" w:hAnsi="Times New Roman"/>
          <w:sz w:val="28"/>
          <w:szCs w:val="28"/>
        </w:rPr>
        <w:t>)(a) through (d)</w:t>
      </w:r>
      <w:r w:rsidR="00744575">
        <w:rPr>
          <w:rFonts w:ascii="Times New Roman" w:hAnsi="Times New Roman"/>
          <w:iCs/>
          <w:sz w:val="28"/>
          <w:szCs w:val="28"/>
        </w:rPr>
        <w:t xml:space="preserve">, except </w:t>
      </w:r>
      <w:r w:rsidR="00B400B6">
        <w:rPr>
          <w:rFonts w:ascii="Times New Roman" w:hAnsi="Times New Roman"/>
          <w:iCs/>
          <w:sz w:val="28"/>
          <w:szCs w:val="28"/>
        </w:rPr>
        <w:t>mental health cases</w:t>
      </w:r>
      <w:r w:rsidR="00DE003E">
        <w:rPr>
          <w:rFonts w:ascii="Times New Roman" w:hAnsi="Times New Roman"/>
          <w:iCs/>
          <w:sz w:val="28"/>
          <w:szCs w:val="28"/>
        </w:rPr>
        <w:t>.</w:t>
      </w:r>
      <w:r w:rsidR="00B400B6">
        <w:rPr>
          <w:rFonts w:ascii="Times New Roman" w:hAnsi="Times New Roman"/>
          <w:iCs/>
          <w:sz w:val="28"/>
          <w:szCs w:val="28"/>
        </w:rPr>
        <w:t xml:space="preserve"> </w:t>
      </w:r>
    </w:p>
    <w:p w14:paraId="79CA1C70" w14:textId="35DAE2D0" w:rsidR="00FE2A76" w:rsidRDefault="004A1E29" w:rsidP="004F0CCE">
      <w:pPr>
        <w:numPr>
          <w:ilvl w:val="0"/>
          <w:numId w:val="40"/>
        </w:numPr>
        <w:spacing w:line="480" w:lineRule="auto"/>
        <w:ind w:right="90"/>
        <w:jc w:val="both"/>
        <w:rPr>
          <w:rFonts w:ascii="Times New Roman" w:hAnsi="Times New Roman"/>
          <w:sz w:val="28"/>
          <w:szCs w:val="28"/>
        </w:rPr>
      </w:pPr>
      <w:r>
        <w:rPr>
          <w:rFonts w:ascii="Times New Roman" w:hAnsi="Times New Roman"/>
          <w:iCs/>
          <w:sz w:val="28"/>
          <w:szCs w:val="28"/>
        </w:rPr>
        <w:t>Amend</w:t>
      </w:r>
      <w:r>
        <w:rPr>
          <w:rFonts w:ascii="Times New Roman" w:hAnsi="Times New Roman"/>
          <w:iCs/>
          <w:sz w:val="28"/>
          <w:szCs w:val="28"/>
        </w:rPr>
        <w:t xml:space="preserve"> Supreme Court Rule 123(h)(</w:t>
      </w:r>
      <w:r w:rsidR="00CE549A">
        <w:rPr>
          <w:rFonts w:ascii="Times New Roman" w:hAnsi="Times New Roman"/>
          <w:iCs/>
          <w:sz w:val="28"/>
          <w:szCs w:val="28"/>
        </w:rPr>
        <w:t>4</w:t>
      </w:r>
      <w:r>
        <w:rPr>
          <w:rFonts w:ascii="Times New Roman" w:hAnsi="Times New Roman"/>
          <w:iCs/>
          <w:sz w:val="28"/>
          <w:szCs w:val="28"/>
        </w:rPr>
        <w:t>)</w:t>
      </w:r>
      <w:r w:rsidR="00CE549A">
        <w:rPr>
          <w:rFonts w:ascii="Times New Roman" w:hAnsi="Times New Roman"/>
          <w:iCs/>
          <w:sz w:val="28"/>
          <w:szCs w:val="28"/>
        </w:rPr>
        <w:t xml:space="preserve"> to </w:t>
      </w:r>
      <w:r w:rsidR="00436400">
        <w:rPr>
          <w:rFonts w:ascii="Times New Roman" w:hAnsi="Times New Roman"/>
          <w:iCs/>
          <w:sz w:val="28"/>
          <w:szCs w:val="28"/>
        </w:rPr>
        <w:t>allow</w:t>
      </w:r>
      <w:r w:rsidR="00CE549A" w:rsidRPr="003C56B1">
        <w:rPr>
          <w:rFonts w:ascii="Times New Roman" w:hAnsi="Times New Roman"/>
          <w:iCs/>
          <w:sz w:val="28"/>
          <w:szCs w:val="28"/>
        </w:rPr>
        <w:t xml:space="preserve"> </w:t>
      </w:r>
      <w:r w:rsidR="003C56B1">
        <w:rPr>
          <w:rFonts w:ascii="Times New Roman" w:hAnsi="Times New Roman"/>
          <w:iCs/>
          <w:sz w:val="28"/>
          <w:szCs w:val="28"/>
        </w:rPr>
        <w:t>“</w:t>
      </w:r>
      <w:r w:rsidR="003C56B1" w:rsidRPr="003C56B1">
        <w:rPr>
          <w:rFonts w:ascii="Times New Roman" w:hAnsi="Times New Roman"/>
          <w:sz w:val="28"/>
          <w:szCs w:val="28"/>
        </w:rPr>
        <w:t>records or information that are not subject to public inspection pursuant to law, rule, or court order</w:t>
      </w:r>
      <w:r w:rsidR="003C56B1">
        <w:rPr>
          <w:rFonts w:ascii="Times New Roman" w:hAnsi="Times New Roman"/>
          <w:sz w:val="28"/>
          <w:szCs w:val="28"/>
        </w:rPr>
        <w:t xml:space="preserve">” </w:t>
      </w:r>
      <w:r w:rsidR="00152A84">
        <w:rPr>
          <w:rFonts w:ascii="Times New Roman" w:hAnsi="Times New Roman"/>
          <w:sz w:val="28"/>
          <w:szCs w:val="28"/>
        </w:rPr>
        <w:t>in d</w:t>
      </w:r>
      <w:r w:rsidR="00152A84" w:rsidRPr="000C6E1B">
        <w:rPr>
          <w:rFonts w:ascii="Times New Roman" w:hAnsi="Times New Roman"/>
          <w:sz w:val="28"/>
          <w:szCs w:val="28"/>
        </w:rPr>
        <w:t xml:space="preserve">atabases and electronic records </w:t>
      </w:r>
      <w:r w:rsidR="00152A84">
        <w:rPr>
          <w:rFonts w:ascii="Times New Roman" w:hAnsi="Times New Roman"/>
          <w:sz w:val="28"/>
          <w:szCs w:val="28"/>
        </w:rPr>
        <w:t>that are otherwise open</w:t>
      </w:r>
      <w:r w:rsidR="004D2D9D">
        <w:rPr>
          <w:rFonts w:ascii="Times New Roman" w:hAnsi="Times New Roman"/>
          <w:sz w:val="28"/>
          <w:szCs w:val="28"/>
        </w:rPr>
        <w:t xml:space="preserve"> to public inspection</w:t>
      </w:r>
      <w:r w:rsidR="00152A84" w:rsidRPr="000C6E1B">
        <w:rPr>
          <w:rFonts w:ascii="Times New Roman" w:hAnsi="Times New Roman"/>
          <w:sz w:val="28"/>
          <w:szCs w:val="28"/>
        </w:rPr>
        <w:t xml:space="preserve"> </w:t>
      </w:r>
      <w:r w:rsidR="00436400">
        <w:rPr>
          <w:rFonts w:ascii="Times New Roman" w:hAnsi="Times New Roman"/>
          <w:sz w:val="28"/>
          <w:szCs w:val="28"/>
        </w:rPr>
        <w:t xml:space="preserve">to be closed. </w:t>
      </w:r>
    </w:p>
    <w:p w14:paraId="5C33672E" w14:textId="2833323A" w:rsidR="00436400" w:rsidRPr="00EF0823" w:rsidRDefault="00436400" w:rsidP="004F0CCE">
      <w:pPr>
        <w:numPr>
          <w:ilvl w:val="0"/>
          <w:numId w:val="40"/>
        </w:numPr>
        <w:spacing w:line="480" w:lineRule="auto"/>
        <w:ind w:right="90"/>
        <w:jc w:val="both"/>
        <w:rPr>
          <w:rFonts w:ascii="Times New Roman" w:hAnsi="Times New Roman"/>
          <w:sz w:val="28"/>
          <w:szCs w:val="28"/>
        </w:rPr>
      </w:pPr>
      <w:r>
        <w:rPr>
          <w:rFonts w:ascii="Times New Roman" w:hAnsi="Times New Roman"/>
          <w:sz w:val="28"/>
          <w:szCs w:val="28"/>
        </w:rPr>
        <w:t xml:space="preserve">Amend </w:t>
      </w:r>
      <w:r w:rsidR="004D2D9D">
        <w:rPr>
          <w:rFonts w:ascii="Times New Roman" w:hAnsi="Times New Roman"/>
          <w:iCs/>
          <w:sz w:val="28"/>
          <w:szCs w:val="28"/>
        </w:rPr>
        <w:t xml:space="preserve">Supreme Court Rule 123(j)(3) to </w:t>
      </w:r>
      <w:r w:rsidR="007C2A66">
        <w:rPr>
          <w:rFonts w:ascii="Times New Roman" w:hAnsi="Times New Roman"/>
          <w:iCs/>
          <w:sz w:val="28"/>
          <w:szCs w:val="28"/>
        </w:rPr>
        <w:t xml:space="preserve">prohibit the name, address, date of birth, and last four digits </w:t>
      </w:r>
      <w:r w:rsidR="0081717F">
        <w:rPr>
          <w:rFonts w:ascii="Times New Roman" w:hAnsi="Times New Roman"/>
          <w:iCs/>
          <w:sz w:val="28"/>
          <w:szCs w:val="28"/>
        </w:rPr>
        <w:t xml:space="preserve">of the </w:t>
      </w:r>
      <w:r w:rsidR="007C2A66">
        <w:rPr>
          <w:rFonts w:ascii="Times New Roman" w:hAnsi="Times New Roman"/>
          <w:iCs/>
          <w:sz w:val="28"/>
          <w:szCs w:val="28"/>
        </w:rPr>
        <w:t>social security number o</w:t>
      </w:r>
      <w:r w:rsidR="006630DE">
        <w:rPr>
          <w:rFonts w:ascii="Times New Roman" w:hAnsi="Times New Roman"/>
          <w:iCs/>
          <w:sz w:val="28"/>
          <w:szCs w:val="28"/>
        </w:rPr>
        <w:t>r</w:t>
      </w:r>
      <w:r w:rsidR="007C2A66">
        <w:rPr>
          <w:rFonts w:ascii="Times New Roman" w:hAnsi="Times New Roman"/>
          <w:iCs/>
          <w:sz w:val="28"/>
          <w:szCs w:val="28"/>
        </w:rPr>
        <w:t xml:space="preserve"> driver license number</w:t>
      </w:r>
      <w:r w:rsidR="0066470C">
        <w:rPr>
          <w:rFonts w:ascii="Times New Roman" w:hAnsi="Times New Roman"/>
          <w:iCs/>
          <w:sz w:val="28"/>
          <w:szCs w:val="28"/>
        </w:rPr>
        <w:t xml:space="preserve"> </w:t>
      </w:r>
      <w:r w:rsidR="0066470C" w:rsidRPr="0066470C">
        <w:rPr>
          <w:rFonts w:ascii="Times New Roman" w:hAnsi="Times New Roman"/>
          <w:sz w:val="28"/>
          <w:szCs w:val="28"/>
        </w:rPr>
        <w:t>of a</w:t>
      </w:r>
      <w:r w:rsidR="0066470C" w:rsidRPr="0066470C">
        <w:rPr>
          <w:rFonts w:ascii="Times New Roman" w:hAnsi="Times New Roman"/>
          <w:sz w:val="28"/>
          <w:szCs w:val="28"/>
        </w:rPr>
        <w:t xml:space="preserve"> subject person</w:t>
      </w:r>
      <w:r w:rsidR="0066470C">
        <w:rPr>
          <w:rFonts w:ascii="Times New Roman" w:hAnsi="Times New Roman"/>
          <w:sz w:val="28"/>
          <w:szCs w:val="28"/>
        </w:rPr>
        <w:t xml:space="preserve"> (</w:t>
      </w:r>
      <w:r w:rsidR="00030B3E">
        <w:rPr>
          <w:rFonts w:ascii="Times New Roman" w:hAnsi="Times New Roman"/>
          <w:sz w:val="28"/>
          <w:szCs w:val="28"/>
        </w:rPr>
        <w:t>defined)</w:t>
      </w:r>
      <w:r w:rsidR="0066470C" w:rsidRPr="0066470C">
        <w:rPr>
          <w:rFonts w:ascii="Times New Roman" w:hAnsi="Times New Roman"/>
          <w:sz w:val="28"/>
          <w:szCs w:val="28"/>
        </w:rPr>
        <w:t xml:space="preserve"> in a mental health proceeding</w:t>
      </w:r>
      <w:r w:rsidR="007C2A66">
        <w:rPr>
          <w:rFonts w:ascii="Times New Roman" w:hAnsi="Times New Roman"/>
          <w:iCs/>
          <w:sz w:val="28"/>
          <w:szCs w:val="28"/>
        </w:rPr>
        <w:t xml:space="preserve"> to be included in a </w:t>
      </w:r>
      <w:r w:rsidR="006D40F6">
        <w:rPr>
          <w:rFonts w:ascii="Times New Roman" w:hAnsi="Times New Roman"/>
          <w:iCs/>
          <w:sz w:val="28"/>
          <w:szCs w:val="28"/>
        </w:rPr>
        <w:t xml:space="preserve">bulk or compiled data dissemination. </w:t>
      </w:r>
    </w:p>
    <w:p w14:paraId="65826300" w14:textId="7A0A3D18" w:rsidR="00830932" w:rsidRDefault="00830932" w:rsidP="003D3A9B">
      <w:pPr>
        <w:spacing w:line="480" w:lineRule="auto"/>
        <w:ind w:right="90" w:firstLine="720"/>
        <w:jc w:val="both"/>
        <w:rPr>
          <w:rFonts w:ascii="Times New Roman" w:hAnsi="Times New Roman"/>
          <w:iCs/>
          <w:sz w:val="28"/>
          <w:szCs w:val="28"/>
        </w:rPr>
      </w:pPr>
      <w:r>
        <w:rPr>
          <w:rFonts w:ascii="Times New Roman" w:hAnsi="Times New Roman"/>
          <w:iCs/>
          <w:sz w:val="28"/>
          <w:szCs w:val="28"/>
        </w:rPr>
        <w:t>A</w:t>
      </w:r>
      <w:r w:rsidR="007D260D">
        <w:rPr>
          <w:rFonts w:ascii="Times New Roman" w:hAnsi="Times New Roman"/>
          <w:iCs/>
          <w:sz w:val="28"/>
          <w:szCs w:val="28"/>
        </w:rPr>
        <w:t xml:space="preserve"> proposed</w:t>
      </w:r>
      <w:r>
        <w:rPr>
          <w:rFonts w:ascii="Times New Roman" w:hAnsi="Times New Roman"/>
          <w:iCs/>
          <w:sz w:val="28"/>
          <w:szCs w:val="28"/>
        </w:rPr>
        <w:t xml:space="preserve"> amendment to Rule 123(d)</w:t>
      </w:r>
      <w:r w:rsidR="006A4142">
        <w:rPr>
          <w:rFonts w:ascii="Times New Roman" w:hAnsi="Times New Roman"/>
          <w:iCs/>
          <w:sz w:val="28"/>
          <w:szCs w:val="28"/>
        </w:rPr>
        <w:t>(1)(B) also makes a technical change to reflect the renumbering of Juvenile Rule 47.3 to 327.</w:t>
      </w:r>
    </w:p>
    <w:p w14:paraId="30E4F368" w14:textId="6BB04CE2" w:rsidR="00EF0823" w:rsidRPr="00ED6152" w:rsidRDefault="002D1F1F" w:rsidP="003D3A9B">
      <w:pPr>
        <w:spacing w:line="480" w:lineRule="auto"/>
        <w:ind w:right="90" w:firstLine="720"/>
        <w:jc w:val="both"/>
        <w:rPr>
          <w:rFonts w:ascii="Times New Roman" w:hAnsi="Times New Roman"/>
          <w:sz w:val="28"/>
          <w:szCs w:val="28"/>
        </w:rPr>
      </w:pPr>
      <w:r>
        <w:rPr>
          <w:rFonts w:ascii="Times New Roman" w:hAnsi="Times New Roman"/>
          <w:iCs/>
          <w:sz w:val="28"/>
          <w:szCs w:val="28"/>
        </w:rPr>
        <w:t xml:space="preserve">Due to the September 24, </w:t>
      </w:r>
      <w:proofErr w:type="gramStart"/>
      <w:r>
        <w:rPr>
          <w:rFonts w:ascii="Times New Roman" w:hAnsi="Times New Roman"/>
          <w:iCs/>
          <w:sz w:val="28"/>
          <w:szCs w:val="28"/>
        </w:rPr>
        <w:t>2022</w:t>
      </w:r>
      <w:proofErr w:type="gramEnd"/>
      <w:r>
        <w:rPr>
          <w:rFonts w:ascii="Times New Roman" w:hAnsi="Times New Roman"/>
          <w:iCs/>
          <w:sz w:val="28"/>
          <w:szCs w:val="28"/>
        </w:rPr>
        <w:t xml:space="preserve"> effective date of SB 1114, Petition</w:t>
      </w:r>
      <w:r w:rsidR="00527FB6">
        <w:rPr>
          <w:rFonts w:ascii="Times New Roman" w:hAnsi="Times New Roman"/>
          <w:iCs/>
          <w:sz w:val="28"/>
          <w:szCs w:val="28"/>
        </w:rPr>
        <w:t>er</w:t>
      </w:r>
      <w:r>
        <w:rPr>
          <w:rFonts w:ascii="Times New Roman" w:hAnsi="Times New Roman"/>
          <w:iCs/>
          <w:sz w:val="28"/>
          <w:szCs w:val="28"/>
        </w:rPr>
        <w:t xml:space="preserve"> believes that expedited consideration and emergency adoption of the </w:t>
      </w:r>
      <w:r w:rsidR="007C3DC8">
        <w:rPr>
          <w:rFonts w:ascii="Times New Roman" w:hAnsi="Times New Roman"/>
          <w:iCs/>
          <w:sz w:val="28"/>
          <w:szCs w:val="28"/>
        </w:rPr>
        <w:t xml:space="preserve">above </w:t>
      </w:r>
      <w:r>
        <w:rPr>
          <w:rFonts w:ascii="Times New Roman" w:hAnsi="Times New Roman"/>
          <w:iCs/>
          <w:sz w:val="28"/>
          <w:szCs w:val="28"/>
        </w:rPr>
        <w:t xml:space="preserve">proposed rule </w:t>
      </w:r>
      <w:r>
        <w:rPr>
          <w:rFonts w:ascii="Times New Roman" w:hAnsi="Times New Roman"/>
          <w:iCs/>
          <w:sz w:val="28"/>
          <w:szCs w:val="28"/>
        </w:rPr>
        <w:lastRenderedPageBreak/>
        <w:t xml:space="preserve">changes </w:t>
      </w:r>
      <w:r w:rsidR="007C3DC8">
        <w:rPr>
          <w:rFonts w:ascii="Times New Roman" w:hAnsi="Times New Roman"/>
          <w:iCs/>
          <w:sz w:val="28"/>
          <w:szCs w:val="28"/>
        </w:rPr>
        <w:t>are</w:t>
      </w:r>
      <w:r>
        <w:rPr>
          <w:rFonts w:ascii="Times New Roman" w:hAnsi="Times New Roman"/>
          <w:iCs/>
          <w:sz w:val="28"/>
          <w:szCs w:val="28"/>
        </w:rPr>
        <w:t xml:space="preserve"> necessar</w:t>
      </w:r>
      <w:r w:rsidR="00527FB6">
        <w:rPr>
          <w:rFonts w:ascii="Times New Roman" w:hAnsi="Times New Roman"/>
          <w:iCs/>
          <w:sz w:val="28"/>
          <w:szCs w:val="28"/>
        </w:rPr>
        <w:t>y to provide clarity regarding public access and inspection of mental health case records and information in light of SB 1114</w:t>
      </w:r>
      <w:r w:rsidR="0052142B">
        <w:rPr>
          <w:rFonts w:ascii="Times New Roman" w:hAnsi="Times New Roman"/>
          <w:iCs/>
          <w:sz w:val="28"/>
          <w:szCs w:val="28"/>
        </w:rPr>
        <w:t xml:space="preserve"> and</w:t>
      </w:r>
      <w:r w:rsidR="00527FB6">
        <w:rPr>
          <w:rFonts w:ascii="Times New Roman" w:hAnsi="Times New Roman"/>
          <w:iCs/>
          <w:sz w:val="28"/>
          <w:szCs w:val="28"/>
        </w:rPr>
        <w:t xml:space="preserve"> the current requirements of </w:t>
      </w:r>
      <w:r w:rsidR="00B61304">
        <w:rPr>
          <w:rFonts w:ascii="Times New Roman" w:hAnsi="Times New Roman"/>
          <w:iCs/>
          <w:sz w:val="28"/>
          <w:szCs w:val="28"/>
        </w:rPr>
        <w:t xml:space="preserve">Supreme Court </w:t>
      </w:r>
      <w:r w:rsidR="00527FB6">
        <w:rPr>
          <w:rFonts w:ascii="Times New Roman" w:hAnsi="Times New Roman"/>
          <w:iCs/>
          <w:sz w:val="28"/>
          <w:szCs w:val="28"/>
        </w:rPr>
        <w:t>Rule 123.</w:t>
      </w:r>
    </w:p>
    <w:p w14:paraId="6C1AAEC8" w14:textId="00B8790B" w:rsidR="00314B59" w:rsidRDefault="00314B59" w:rsidP="00C306C9">
      <w:pPr>
        <w:tabs>
          <w:tab w:val="left" w:pos="720"/>
        </w:tabs>
        <w:spacing w:line="480" w:lineRule="auto"/>
        <w:jc w:val="both"/>
        <w:rPr>
          <w:rFonts w:ascii="Times New Roman" w:hAnsi="Times New Roman"/>
          <w:b/>
          <w:bCs/>
          <w:sz w:val="28"/>
          <w:szCs w:val="24"/>
        </w:rPr>
      </w:pPr>
      <w:r w:rsidRPr="00FB7E7B">
        <w:rPr>
          <w:rFonts w:ascii="Times New Roman" w:hAnsi="Times New Roman"/>
          <w:b/>
          <w:bCs/>
          <w:sz w:val="28"/>
          <w:szCs w:val="24"/>
        </w:rPr>
        <w:t xml:space="preserve">B. </w:t>
      </w:r>
      <w:r w:rsidR="007244EA" w:rsidRPr="00FB7E7B">
        <w:rPr>
          <w:rFonts w:ascii="Times New Roman" w:hAnsi="Times New Roman"/>
          <w:b/>
          <w:bCs/>
          <w:sz w:val="28"/>
          <w:szCs w:val="24"/>
        </w:rPr>
        <w:t>SB 1267, Record of Proceedings; Electronic Recording (Laws 2021</w:t>
      </w:r>
      <w:r w:rsidR="00FB7E7B" w:rsidRPr="00FB7E7B">
        <w:rPr>
          <w:rFonts w:ascii="Times New Roman" w:hAnsi="Times New Roman"/>
          <w:b/>
          <w:bCs/>
          <w:sz w:val="28"/>
          <w:szCs w:val="24"/>
        </w:rPr>
        <w:t>, Ch. 346)</w:t>
      </w:r>
    </w:p>
    <w:p w14:paraId="701F8CA0" w14:textId="3EC928C7" w:rsidR="00FB7E7B" w:rsidRDefault="00FB7E7B" w:rsidP="00C306C9">
      <w:pPr>
        <w:tabs>
          <w:tab w:val="left" w:pos="720"/>
        </w:tabs>
        <w:spacing w:line="480" w:lineRule="auto"/>
        <w:jc w:val="both"/>
        <w:rPr>
          <w:rFonts w:ascii="Times New Roman" w:hAnsi="Times New Roman"/>
          <w:sz w:val="28"/>
          <w:szCs w:val="24"/>
        </w:rPr>
      </w:pPr>
      <w:r>
        <w:rPr>
          <w:rFonts w:ascii="Times New Roman" w:hAnsi="Times New Roman"/>
          <w:sz w:val="28"/>
          <w:szCs w:val="24"/>
        </w:rPr>
        <w:tab/>
        <w:t>SB 1267</w:t>
      </w:r>
      <w:r w:rsidR="00DA572E">
        <w:rPr>
          <w:rFonts w:ascii="Times New Roman" w:hAnsi="Times New Roman"/>
          <w:sz w:val="28"/>
          <w:szCs w:val="24"/>
        </w:rPr>
        <w:t xml:space="preserve">, </w:t>
      </w:r>
      <w:r w:rsidR="00DA572E">
        <w:rPr>
          <w:rFonts w:ascii="Times New Roman" w:hAnsi="Times New Roman"/>
          <w:sz w:val="28"/>
          <w:szCs w:val="24"/>
        </w:rPr>
        <w:t>effective on September 29, 2021</w:t>
      </w:r>
      <w:r w:rsidR="00DA572E">
        <w:rPr>
          <w:rFonts w:ascii="Times New Roman" w:hAnsi="Times New Roman"/>
          <w:sz w:val="28"/>
          <w:szCs w:val="24"/>
        </w:rPr>
        <w:t>,</w:t>
      </w:r>
      <w:r>
        <w:rPr>
          <w:rFonts w:ascii="Times New Roman" w:hAnsi="Times New Roman"/>
          <w:sz w:val="28"/>
          <w:szCs w:val="24"/>
        </w:rPr>
        <w:t xml:space="preserve"> was enacted during </w:t>
      </w:r>
      <w:r w:rsidR="00EC21CE">
        <w:rPr>
          <w:rFonts w:ascii="Times New Roman" w:hAnsi="Times New Roman"/>
          <w:sz w:val="28"/>
          <w:szCs w:val="24"/>
        </w:rPr>
        <w:t xml:space="preserve">the </w:t>
      </w:r>
      <w:r w:rsidR="00F66139">
        <w:rPr>
          <w:rFonts w:ascii="Times New Roman" w:hAnsi="Times New Roman"/>
          <w:sz w:val="28"/>
          <w:szCs w:val="24"/>
        </w:rPr>
        <w:t>2021</w:t>
      </w:r>
      <w:r w:rsidR="00EC21CE">
        <w:rPr>
          <w:rFonts w:ascii="Times New Roman" w:hAnsi="Times New Roman"/>
          <w:sz w:val="28"/>
          <w:szCs w:val="24"/>
        </w:rPr>
        <w:t xml:space="preserve"> First Regular Session of the 55</w:t>
      </w:r>
      <w:r w:rsidR="00EC21CE" w:rsidRPr="00EC21CE">
        <w:rPr>
          <w:rFonts w:ascii="Times New Roman" w:hAnsi="Times New Roman"/>
          <w:sz w:val="28"/>
          <w:szCs w:val="24"/>
          <w:vertAlign w:val="superscript"/>
        </w:rPr>
        <w:t>th</w:t>
      </w:r>
      <w:r w:rsidR="00EC21CE">
        <w:rPr>
          <w:rFonts w:ascii="Times New Roman" w:hAnsi="Times New Roman"/>
          <w:sz w:val="28"/>
          <w:szCs w:val="24"/>
        </w:rPr>
        <w:t xml:space="preserve"> </w:t>
      </w:r>
      <w:r w:rsidR="00EC3107">
        <w:rPr>
          <w:rFonts w:ascii="Times New Roman" w:hAnsi="Times New Roman"/>
          <w:sz w:val="28"/>
          <w:szCs w:val="24"/>
        </w:rPr>
        <w:t>Legislature and</w:t>
      </w:r>
      <w:r>
        <w:rPr>
          <w:rFonts w:ascii="Times New Roman" w:hAnsi="Times New Roman"/>
          <w:sz w:val="28"/>
          <w:szCs w:val="24"/>
        </w:rPr>
        <w:t xml:space="preserve"> made several changes to A.R.S. § 38-424 regarding the use of electronic</w:t>
      </w:r>
      <w:r w:rsidR="00EC3107">
        <w:rPr>
          <w:rFonts w:ascii="Times New Roman" w:hAnsi="Times New Roman"/>
          <w:sz w:val="28"/>
          <w:szCs w:val="24"/>
        </w:rPr>
        <w:t xml:space="preserve"> recording</w:t>
      </w:r>
      <w:r w:rsidR="0052142B">
        <w:rPr>
          <w:rFonts w:ascii="Times New Roman" w:hAnsi="Times New Roman"/>
          <w:sz w:val="28"/>
          <w:szCs w:val="24"/>
        </w:rPr>
        <w:t xml:space="preserve"> to create </w:t>
      </w:r>
      <w:r w:rsidR="007014B2">
        <w:rPr>
          <w:rFonts w:ascii="Times New Roman" w:hAnsi="Times New Roman"/>
          <w:sz w:val="28"/>
          <w:szCs w:val="24"/>
        </w:rPr>
        <w:t xml:space="preserve">the court record. </w:t>
      </w:r>
      <w:r w:rsidR="00615852">
        <w:rPr>
          <w:rFonts w:ascii="Times New Roman" w:hAnsi="Times New Roman"/>
          <w:sz w:val="28"/>
          <w:szCs w:val="24"/>
        </w:rPr>
        <w:t>These changes resulted in a need to amend Supreme Court Rule 30</w:t>
      </w:r>
      <w:r w:rsidR="00CF03FF">
        <w:rPr>
          <w:rFonts w:ascii="Times New Roman" w:hAnsi="Times New Roman"/>
          <w:sz w:val="28"/>
          <w:szCs w:val="24"/>
        </w:rPr>
        <w:t xml:space="preserve"> to conform</w:t>
      </w:r>
      <w:r w:rsidR="001F0249">
        <w:rPr>
          <w:rFonts w:ascii="Times New Roman" w:hAnsi="Times New Roman"/>
          <w:sz w:val="28"/>
          <w:szCs w:val="24"/>
        </w:rPr>
        <w:t xml:space="preserve"> to</w:t>
      </w:r>
      <w:r w:rsidR="00CF03FF">
        <w:rPr>
          <w:rFonts w:ascii="Times New Roman" w:hAnsi="Times New Roman"/>
          <w:sz w:val="28"/>
          <w:szCs w:val="24"/>
        </w:rPr>
        <w:t xml:space="preserve"> and implement the statutory amendments. Accordingly, </w:t>
      </w:r>
      <w:r w:rsidR="004F4AB3">
        <w:rPr>
          <w:rFonts w:ascii="Times New Roman" w:hAnsi="Times New Roman"/>
          <w:sz w:val="28"/>
          <w:szCs w:val="24"/>
        </w:rPr>
        <w:t xml:space="preserve">on June 3, </w:t>
      </w:r>
      <w:proofErr w:type="gramStart"/>
      <w:r w:rsidR="004F4AB3">
        <w:rPr>
          <w:rFonts w:ascii="Times New Roman" w:hAnsi="Times New Roman"/>
          <w:sz w:val="28"/>
          <w:szCs w:val="24"/>
        </w:rPr>
        <w:t>202</w:t>
      </w:r>
      <w:r w:rsidR="00DA572E">
        <w:rPr>
          <w:rFonts w:ascii="Times New Roman" w:hAnsi="Times New Roman"/>
          <w:sz w:val="28"/>
          <w:szCs w:val="24"/>
        </w:rPr>
        <w:t>1</w:t>
      </w:r>
      <w:proofErr w:type="gramEnd"/>
      <w:r w:rsidR="001F0249">
        <w:rPr>
          <w:rFonts w:ascii="Times New Roman" w:hAnsi="Times New Roman"/>
          <w:sz w:val="28"/>
          <w:szCs w:val="24"/>
        </w:rPr>
        <w:t xml:space="preserve"> </w:t>
      </w:r>
      <w:r w:rsidR="00CF03FF">
        <w:rPr>
          <w:rFonts w:ascii="Times New Roman" w:hAnsi="Times New Roman"/>
          <w:sz w:val="28"/>
          <w:szCs w:val="24"/>
        </w:rPr>
        <w:t xml:space="preserve">Petitioner sought to amend </w:t>
      </w:r>
      <w:r w:rsidR="00660198">
        <w:rPr>
          <w:rFonts w:ascii="Times New Roman" w:hAnsi="Times New Roman"/>
          <w:sz w:val="28"/>
          <w:szCs w:val="24"/>
        </w:rPr>
        <w:t>then-</w:t>
      </w:r>
      <w:r w:rsidR="00A15D03">
        <w:rPr>
          <w:rFonts w:ascii="Times New Roman" w:hAnsi="Times New Roman"/>
          <w:sz w:val="28"/>
          <w:szCs w:val="24"/>
        </w:rPr>
        <w:t>pending</w:t>
      </w:r>
      <w:r w:rsidR="00977313">
        <w:rPr>
          <w:rFonts w:ascii="Times New Roman" w:hAnsi="Times New Roman"/>
          <w:sz w:val="28"/>
          <w:szCs w:val="24"/>
        </w:rPr>
        <w:t xml:space="preserve"> </w:t>
      </w:r>
      <w:r w:rsidR="00660198">
        <w:rPr>
          <w:rFonts w:ascii="Times New Roman" w:hAnsi="Times New Roman"/>
          <w:sz w:val="28"/>
          <w:szCs w:val="24"/>
        </w:rPr>
        <w:t xml:space="preserve">rule </w:t>
      </w:r>
      <w:r w:rsidR="00977313">
        <w:rPr>
          <w:rFonts w:ascii="Times New Roman" w:hAnsi="Times New Roman"/>
          <w:sz w:val="28"/>
          <w:szCs w:val="24"/>
        </w:rPr>
        <w:t>petition</w:t>
      </w:r>
      <w:r w:rsidR="00660198">
        <w:rPr>
          <w:rFonts w:ascii="Times New Roman" w:hAnsi="Times New Roman"/>
          <w:sz w:val="28"/>
          <w:szCs w:val="24"/>
        </w:rPr>
        <w:t xml:space="preserve"> R-20-0013</w:t>
      </w:r>
      <w:r w:rsidR="00A15D03">
        <w:rPr>
          <w:rFonts w:ascii="Times New Roman" w:hAnsi="Times New Roman"/>
          <w:sz w:val="28"/>
          <w:szCs w:val="24"/>
        </w:rPr>
        <w:t xml:space="preserve"> regarding Supreme Court Rule 30 </w:t>
      </w:r>
      <w:r w:rsidR="00977313">
        <w:rPr>
          <w:rFonts w:ascii="Times New Roman" w:hAnsi="Times New Roman"/>
          <w:sz w:val="28"/>
          <w:szCs w:val="24"/>
        </w:rPr>
        <w:t>to implement the requirement</w:t>
      </w:r>
      <w:r w:rsidR="00A15D03">
        <w:rPr>
          <w:rFonts w:ascii="Times New Roman" w:hAnsi="Times New Roman"/>
          <w:sz w:val="28"/>
          <w:szCs w:val="24"/>
        </w:rPr>
        <w:t xml:space="preserve">s of A.R.S.§ 38-424 as amended.  </w:t>
      </w:r>
    </w:p>
    <w:p w14:paraId="7BF406B7" w14:textId="6B3936CA" w:rsidR="00451B65" w:rsidRDefault="00B4593F" w:rsidP="00C306C9">
      <w:pPr>
        <w:tabs>
          <w:tab w:val="left" w:pos="720"/>
        </w:tabs>
        <w:spacing w:line="480" w:lineRule="auto"/>
        <w:jc w:val="both"/>
        <w:rPr>
          <w:rFonts w:ascii="Times New Roman" w:hAnsi="Times New Roman"/>
          <w:sz w:val="28"/>
          <w:szCs w:val="24"/>
        </w:rPr>
      </w:pPr>
      <w:r>
        <w:rPr>
          <w:rFonts w:ascii="Times New Roman" w:hAnsi="Times New Roman"/>
          <w:sz w:val="28"/>
          <w:szCs w:val="24"/>
        </w:rPr>
        <w:tab/>
        <w:t>Among other things, SB 1267 added verbiage to A.R.S. § 38-424(A) to allow</w:t>
      </w:r>
      <w:r w:rsidR="003D3BB9">
        <w:rPr>
          <w:rFonts w:ascii="Times New Roman" w:hAnsi="Times New Roman"/>
          <w:sz w:val="28"/>
          <w:szCs w:val="24"/>
        </w:rPr>
        <w:t>, with some exceptions,</w:t>
      </w:r>
      <w:r>
        <w:rPr>
          <w:rFonts w:ascii="Times New Roman" w:hAnsi="Times New Roman"/>
          <w:sz w:val="28"/>
          <w:szCs w:val="24"/>
        </w:rPr>
        <w:t xml:space="preserve"> courts to use electronic recording </w:t>
      </w:r>
      <w:r w:rsidR="00006CE0">
        <w:rPr>
          <w:rFonts w:ascii="Times New Roman" w:hAnsi="Times New Roman"/>
          <w:sz w:val="28"/>
          <w:szCs w:val="24"/>
        </w:rPr>
        <w:t>in lieu of court reporters</w:t>
      </w:r>
      <w:r w:rsidR="00AB5525">
        <w:rPr>
          <w:rFonts w:ascii="Times New Roman" w:hAnsi="Times New Roman"/>
          <w:sz w:val="28"/>
          <w:szCs w:val="24"/>
        </w:rPr>
        <w:t xml:space="preserve"> </w:t>
      </w:r>
      <w:r w:rsidR="00451EA9">
        <w:rPr>
          <w:rFonts w:ascii="Times New Roman" w:hAnsi="Times New Roman"/>
          <w:sz w:val="28"/>
          <w:szCs w:val="24"/>
        </w:rPr>
        <w:t xml:space="preserve">to capture the verbatim record </w:t>
      </w:r>
      <w:r w:rsidR="00AB5525">
        <w:rPr>
          <w:rFonts w:ascii="Times New Roman" w:hAnsi="Times New Roman"/>
          <w:sz w:val="28"/>
          <w:szCs w:val="24"/>
        </w:rPr>
        <w:t>in court proceedings</w:t>
      </w:r>
      <w:r w:rsidR="00290484">
        <w:rPr>
          <w:rFonts w:ascii="Times New Roman" w:hAnsi="Times New Roman"/>
          <w:sz w:val="28"/>
          <w:szCs w:val="24"/>
        </w:rPr>
        <w:t>. One such exception is</w:t>
      </w:r>
      <w:r w:rsidR="006433AD">
        <w:rPr>
          <w:rFonts w:ascii="Times New Roman" w:hAnsi="Times New Roman"/>
          <w:sz w:val="28"/>
          <w:szCs w:val="24"/>
        </w:rPr>
        <w:t xml:space="preserve"> “</w:t>
      </w:r>
      <w:r w:rsidR="00006CE0">
        <w:rPr>
          <w:rFonts w:ascii="Times New Roman" w:hAnsi="Times New Roman"/>
          <w:sz w:val="28"/>
          <w:szCs w:val="24"/>
        </w:rPr>
        <w:t xml:space="preserve">as provided </w:t>
      </w:r>
      <w:r w:rsidR="00FA759F">
        <w:rPr>
          <w:rFonts w:ascii="Times New Roman" w:hAnsi="Times New Roman"/>
          <w:sz w:val="28"/>
          <w:szCs w:val="24"/>
        </w:rPr>
        <w:t>in . . . Title 36, Chapter 5 . . .”</w:t>
      </w:r>
      <w:r w:rsidR="00CD60CD">
        <w:rPr>
          <w:rFonts w:ascii="Times New Roman" w:hAnsi="Times New Roman"/>
          <w:sz w:val="28"/>
          <w:szCs w:val="24"/>
        </w:rPr>
        <w:t xml:space="preserve"> which governs mental health services. The pertinent portion of</w:t>
      </w:r>
      <w:r w:rsidR="00FA759F">
        <w:rPr>
          <w:rFonts w:ascii="Times New Roman" w:hAnsi="Times New Roman"/>
          <w:sz w:val="28"/>
          <w:szCs w:val="24"/>
        </w:rPr>
        <w:t xml:space="preserve"> </w:t>
      </w:r>
      <w:r w:rsidR="00C85153">
        <w:rPr>
          <w:rFonts w:ascii="Times New Roman" w:hAnsi="Times New Roman"/>
          <w:sz w:val="28"/>
          <w:szCs w:val="24"/>
        </w:rPr>
        <w:t xml:space="preserve">Title 36, Chapter 5 </w:t>
      </w:r>
      <w:r w:rsidR="00CD60CD">
        <w:rPr>
          <w:rFonts w:ascii="Times New Roman" w:hAnsi="Times New Roman"/>
          <w:sz w:val="28"/>
          <w:szCs w:val="24"/>
        </w:rPr>
        <w:t xml:space="preserve">as it relates to </w:t>
      </w:r>
      <w:r w:rsidR="009729F6">
        <w:rPr>
          <w:rFonts w:ascii="Times New Roman" w:hAnsi="Times New Roman"/>
          <w:sz w:val="28"/>
          <w:szCs w:val="24"/>
        </w:rPr>
        <w:t>the court’s ability to use electronic recording is contained in A.R.S. § 36-539</w:t>
      </w:r>
      <w:r w:rsidR="00C91681">
        <w:rPr>
          <w:rFonts w:ascii="Times New Roman" w:hAnsi="Times New Roman"/>
          <w:sz w:val="28"/>
          <w:szCs w:val="24"/>
        </w:rPr>
        <w:t>(E) and states</w:t>
      </w:r>
      <w:r w:rsidR="004D5389">
        <w:rPr>
          <w:rFonts w:ascii="Times New Roman" w:hAnsi="Times New Roman"/>
          <w:sz w:val="28"/>
          <w:szCs w:val="24"/>
        </w:rPr>
        <w:t>:</w:t>
      </w:r>
    </w:p>
    <w:p w14:paraId="65C2EB4B" w14:textId="21C033B7" w:rsidR="004D5389" w:rsidRDefault="004D5389" w:rsidP="009E562F">
      <w:pPr>
        <w:tabs>
          <w:tab w:val="left" w:pos="720"/>
        </w:tabs>
        <w:ind w:left="1440" w:right="1440"/>
        <w:jc w:val="both"/>
        <w:rPr>
          <w:rFonts w:ascii="Times New Roman" w:hAnsi="Times New Roman"/>
          <w:sz w:val="28"/>
          <w:szCs w:val="28"/>
          <w:shd w:val="clear" w:color="auto" w:fill="FFFFFF"/>
        </w:rPr>
      </w:pPr>
      <w:r w:rsidRPr="004D5389">
        <w:rPr>
          <w:rFonts w:ascii="Times New Roman" w:hAnsi="Times New Roman"/>
          <w:sz w:val="28"/>
          <w:szCs w:val="28"/>
          <w:shd w:val="clear" w:color="auto" w:fill="FFFFFF"/>
        </w:rPr>
        <w:t xml:space="preserve">A verbatim record of all proceedings under this section shall be made by stenographic means by a court reporter if a written request for a court reporter is made by any party to the proceedings at least twenty-four hours in advance of such proceedings. If stenographic means are not requested in the manner provided by this subsection, electronic </w:t>
      </w:r>
      <w:r w:rsidRPr="004D5389">
        <w:rPr>
          <w:rFonts w:ascii="Times New Roman" w:hAnsi="Times New Roman"/>
          <w:sz w:val="28"/>
          <w:szCs w:val="28"/>
          <w:shd w:val="clear" w:color="auto" w:fill="FFFFFF"/>
        </w:rPr>
        <w:lastRenderedPageBreak/>
        <w:t>means shall be directed by the presiding judge. The stenographic notes or electronic tape shall be retained as provided by statute.</w:t>
      </w:r>
    </w:p>
    <w:p w14:paraId="4032F35D" w14:textId="77777777" w:rsidR="003C503C" w:rsidRDefault="003C503C" w:rsidP="004D5389">
      <w:pPr>
        <w:tabs>
          <w:tab w:val="left" w:pos="720"/>
        </w:tabs>
        <w:ind w:left="1440" w:right="2160"/>
        <w:jc w:val="both"/>
        <w:rPr>
          <w:rFonts w:ascii="Times New Roman" w:hAnsi="Times New Roman"/>
          <w:sz w:val="28"/>
          <w:szCs w:val="28"/>
          <w:shd w:val="clear" w:color="auto" w:fill="FFFFFF"/>
        </w:rPr>
      </w:pPr>
    </w:p>
    <w:p w14:paraId="11F059D4" w14:textId="74E51A70" w:rsidR="00373C32" w:rsidRDefault="003C503C" w:rsidP="00D229D8">
      <w:pPr>
        <w:tabs>
          <w:tab w:val="left" w:pos="720"/>
        </w:tabs>
        <w:spacing w:line="480" w:lineRule="auto"/>
        <w:jc w:val="both"/>
        <w:rPr>
          <w:rFonts w:ascii="Times New Roman" w:hAnsi="Times New Roman"/>
          <w:sz w:val="28"/>
          <w:szCs w:val="24"/>
        </w:rPr>
      </w:pPr>
      <w:r>
        <w:rPr>
          <w:rFonts w:ascii="Times New Roman" w:hAnsi="Times New Roman"/>
          <w:sz w:val="28"/>
          <w:szCs w:val="28"/>
          <w:shd w:val="clear" w:color="auto" w:fill="FFFFFF"/>
        </w:rPr>
        <w:tab/>
        <w:t xml:space="preserve">Although </w:t>
      </w:r>
      <w:r>
        <w:rPr>
          <w:rFonts w:ascii="Times New Roman" w:hAnsi="Times New Roman"/>
          <w:sz w:val="28"/>
          <w:szCs w:val="24"/>
        </w:rPr>
        <w:t xml:space="preserve">A.R.S. § 36-539(E) </w:t>
      </w:r>
      <w:r>
        <w:rPr>
          <w:rFonts w:ascii="Times New Roman" w:hAnsi="Times New Roman"/>
          <w:sz w:val="28"/>
          <w:szCs w:val="24"/>
        </w:rPr>
        <w:t xml:space="preserve">requires the use of a court reporter only </w:t>
      </w:r>
      <w:r w:rsidR="00D229D8">
        <w:rPr>
          <w:rFonts w:ascii="Times New Roman" w:hAnsi="Times New Roman"/>
          <w:sz w:val="28"/>
          <w:szCs w:val="24"/>
        </w:rPr>
        <w:t xml:space="preserve">when a written request is made at least 24 hours before the hearing, </w:t>
      </w:r>
      <w:r w:rsidR="00F730F3">
        <w:rPr>
          <w:rFonts w:ascii="Times New Roman" w:hAnsi="Times New Roman"/>
          <w:sz w:val="28"/>
          <w:szCs w:val="24"/>
        </w:rPr>
        <w:t>the verbiage in Supreme Court Rule 30</w:t>
      </w:r>
      <w:r w:rsidR="00F016A6">
        <w:rPr>
          <w:rFonts w:ascii="Times New Roman" w:hAnsi="Times New Roman"/>
          <w:sz w:val="28"/>
          <w:szCs w:val="24"/>
        </w:rPr>
        <w:t>(b)(2)</w:t>
      </w:r>
      <w:r w:rsidR="00F730F3">
        <w:rPr>
          <w:rFonts w:ascii="Times New Roman" w:hAnsi="Times New Roman"/>
          <w:sz w:val="28"/>
          <w:szCs w:val="24"/>
        </w:rPr>
        <w:t xml:space="preserve"> requires a court reporter</w:t>
      </w:r>
      <w:r w:rsidR="00AA5878">
        <w:rPr>
          <w:rFonts w:ascii="Times New Roman" w:hAnsi="Times New Roman"/>
          <w:sz w:val="28"/>
          <w:szCs w:val="24"/>
        </w:rPr>
        <w:t xml:space="preserve"> in “</w:t>
      </w:r>
      <w:r w:rsidR="00140E72" w:rsidRPr="00BF14FB">
        <w:rPr>
          <w:rFonts w:ascii="Times New Roman" w:hAnsi="Times New Roman"/>
          <w:sz w:val="28"/>
          <w:szCs w:val="24"/>
        </w:rPr>
        <w:t>P</w:t>
      </w:r>
      <w:r w:rsidR="00F016A6" w:rsidRPr="00BF14FB">
        <w:rPr>
          <w:rFonts w:ascii="Times New Roman" w:hAnsi="Times New Roman"/>
          <w:sz w:val="28"/>
          <w:szCs w:val="24"/>
        </w:rPr>
        <w:t>roceedings brought pursuant to</w:t>
      </w:r>
      <w:r w:rsidR="00F016A6">
        <w:rPr>
          <w:rFonts w:ascii="Times New Roman" w:hAnsi="Times New Roman"/>
          <w:sz w:val="28"/>
          <w:szCs w:val="24"/>
        </w:rPr>
        <w:t xml:space="preserve"> A.R.S. </w:t>
      </w:r>
      <w:r w:rsidR="005235C2">
        <w:rPr>
          <w:rFonts w:ascii="Times New Roman" w:hAnsi="Times New Roman"/>
          <w:sz w:val="28"/>
          <w:szCs w:val="24"/>
        </w:rPr>
        <w:t>Title 36, Chapter 5.</w:t>
      </w:r>
      <w:r w:rsidR="00140E72">
        <w:rPr>
          <w:rFonts w:ascii="Times New Roman" w:hAnsi="Times New Roman"/>
          <w:sz w:val="28"/>
          <w:szCs w:val="24"/>
        </w:rPr>
        <w:t>”</w:t>
      </w:r>
      <w:r w:rsidR="005235C2">
        <w:rPr>
          <w:rFonts w:ascii="Times New Roman" w:hAnsi="Times New Roman"/>
          <w:sz w:val="28"/>
          <w:szCs w:val="24"/>
        </w:rPr>
        <w:t xml:space="preserve"> </w:t>
      </w:r>
      <w:r w:rsidR="007208C4">
        <w:rPr>
          <w:rFonts w:ascii="Times New Roman" w:hAnsi="Times New Roman"/>
          <w:sz w:val="28"/>
          <w:szCs w:val="24"/>
        </w:rPr>
        <w:t>Th</w:t>
      </w:r>
      <w:r w:rsidR="00BF14FB">
        <w:rPr>
          <w:rFonts w:ascii="Times New Roman" w:hAnsi="Times New Roman"/>
          <w:sz w:val="28"/>
          <w:szCs w:val="24"/>
        </w:rPr>
        <w:t>e verbiage “[p]</w:t>
      </w:r>
      <w:proofErr w:type="spellStart"/>
      <w:r w:rsidR="00BF14FB" w:rsidRPr="00BF14FB">
        <w:rPr>
          <w:rFonts w:ascii="Times New Roman" w:hAnsi="Times New Roman"/>
          <w:sz w:val="28"/>
          <w:szCs w:val="24"/>
        </w:rPr>
        <w:t>roceedings</w:t>
      </w:r>
      <w:proofErr w:type="spellEnd"/>
      <w:r w:rsidR="00BF14FB" w:rsidRPr="00BF14FB">
        <w:rPr>
          <w:rFonts w:ascii="Times New Roman" w:hAnsi="Times New Roman"/>
          <w:sz w:val="28"/>
          <w:szCs w:val="24"/>
        </w:rPr>
        <w:t xml:space="preserve"> brought pursuant to</w:t>
      </w:r>
      <w:r w:rsidR="00BF14FB" w:rsidRPr="00BF14FB">
        <w:rPr>
          <w:rFonts w:ascii="Times New Roman" w:hAnsi="Times New Roman"/>
          <w:sz w:val="28"/>
          <w:szCs w:val="24"/>
        </w:rPr>
        <w:t>”</w:t>
      </w:r>
      <w:r w:rsidR="007208C4">
        <w:rPr>
          <w:rFonts w:ascii="Times New Roman" w:hAnsi="Times New Roman"/>
          <w:sz w:val="28"/>
          <w:szCs w:val="24"/>
        </w:rPr>
        <w:t xml:space="preserve"> greatly expands </w:t>
      </w:r>
      <w:r w:rsidR="00451EA9">
        <w:rPr>
          <w:rFonts w:ascii="Times New Roman" w:hAnsi="Times New Roman"/>
          <w:sz w:val="28"/>
          <w:szCs w:val="24"/>
        </w:rPr>
        <w:t>the</w:t>
      </w:r>
      <w:r w:rsidR="007208C4">
        <w:rPr>
          <w:rFonts w:ascii="Times New Roman" w:hAnsi="Times New Roman"/>
          <w:sz w:val="28"/>
          <w:szCs w:val="24"/>
        </w:rPr>
        <w:t xml:space="preserve"> requirement</w:t>
      </w:r>
      <w:r w:rsidR="00C920C6">
        <w:rPr>
          <w:rFonts w:ascii="Times New Roman" w:hAnsi="Times New Roman"/>
          <w:sz w:val="28"/>
          <w:szCs w:val="24"/>
        </w:rPr>
        <w:t xml:space="preserve"> to use court reporters in mental health proceedings, which is contrary to the purpose of SB 1267</w:t>
      </w:r>
      <w:r w:rsidR="00170616">
        <w:rPr>
          <w:rFonts w:ascii="Times New Roman" w:hAnsi="Times New Roman"/>
          <w:sz w:val="28"/>
          <w:szCs w:val="24"/>
        </w:rPr>
        <w:t xml:space="preserve"> and the corresponding amendments to Supreme Court Rule 30. </w:t>
      </w:r>
      <w:r w:rsidR="005235C2">
        <w:rPr>
          <w:rFonts w:ascii="Times New Roman" w:hAnsi="Times New Roman"/>
          <w:sz w:val="28"/>
          <w:szCs w:val="24"/>
        </w:rPr>
        <w:t xml:space="preserve">Petitioner believes that </w:t>
      </w:r>
      <w:r w:rsidR="00642881">
        <w:rPr>
          <w:rFonts w:ascii="Times New Roman" w:hAnsi="Times New Roman"/>
          <w:sz w:val="28"/>
          <w:szCs w:val="24"/>
        </w:rPr>
        <w:t xml:space="preserve">the use of the verbiage </w:t>
      </w:r>
      <w:r w:rsidR="00642881">
        <w:rPr>
          <w:rFonts w:ascii="Times New Roman" w:hAnsi="Times New Roman"/>
          <w:sz w:val="28"/>
          <w:szCs w:val="24"/>
        </w:rPr>
        <w:t>“[p]</w:t>
      </w:r>
      <w:proofErr w:type="spellStart"/>
      <w:r w:rsidR="00642881" w:rsidRPr="00BF14FB">
        <w:rPr>
          <w:rFonts w:ascii="Times New Roman" w:hAnsi="Times New Roman"/>
          <w:sz w:val="28"/>
          <w:szCs w:val="24"/>
        </w:rPr>
        <w:t>roceedings</w:t>
      </w:r>
      <w:proofErr w:type="spellEnd"/>
      <w:r w:rsidR="00642881" w:rsidRPr="00BF14FB">
        <w:rPr>
          <w:rFonts w:ascii="Times New Roman" w:hAnsi="Times New Roman"/>
          <w:sz w:val="28"/>
          <w:szCs w:val="24"/>
        </w:rPr>
        <w:t xml:space="preserve"> brought pursuant to”</w:t>
      </w:r>
      <w:r w:rsidR="00642881">
        <w:rPr>
          <w:rFonts w:ascii="Times New Roman" w:hAnsi="Times New Roman"/>
          <w:sz w:val="28"/>
          <w:szCs w:val="24"/>
        </w:rPr>
        <w:t xml:space="preserve"> was </w:t>
      </w:r>
      <w:proofErr w:type="gramStart"/>
      <w:r w:rsidR="00140E72">
        <w:rPr>
          <w:rFonts w:ascii="Times New Roman" w:hAnsi="Times New Roman"/>
          <w:sz w:val="28"/>
          <w:szCs w:val="24"/>
        </w:rPr>
        <w:t>unintentional, and</w:t>
      </w:r>
      <w:proofErr w:type="gramEnd"/>
      <w:r w:rsidR="007208C4">
        <w:rPr>
          <w:rFonts w:ascii="Times New Roman" w:hAnsi="Times New Roman"/>
          <w:sz w:val="28"/>
          <w:szCs w:val="24"/>
        </w:rPr>
        <w:t xml:space="preserve"> believes</w:t>
      </w:r>
      <w:r w:rsidR="00140E72">
        <w:rPr>
          <w:rFonts w:ascii="Times New Roman" w:hAnsi="Times New Roman"/>
          <w:sz w:val="28"/>
          <w:szCs w:val="24"/>
        </w:rPr>
        <w:t xml:space="preserve"> the verbiage should instead read “</w:t>
      </w:r>
      <w:r w:rsidR="00140E72" w:rsidRPr="007208C4">
        <w:rPr>
          <w:rFonts w:ascii="Times New Roman" w:hAnsi="Times New Roman"/>
          <w:i/>
          <w:iCs/>
          <w:sz w:val="28"/>
          <w:szCs w:val="24"/>
        </w:rPr>
        <w:t>As required by</w:t>
      </w:r>
      <w:r w:rsidR="00140E72">
        <w:rPr>
          <w:rFonts w:ascii="Times New Roman" w:hAnsi="Times New Roman"/>
          <w:sz w:val="28"/>
          <w:szCs w:val="24"/>
        </w:rPr>
        <w:t xml:space="preserve"> </w:t>
      </w:r>
      <w:r w:rsidR="00140E72">
        <w:rPr>
          <w:rFonts w:ascii="Times New Roman" w:hAnsi="Times New Roman"/>
          <w:sz w:val="28"/>
          <w:szCs w:val="24"/>
        </w:rPr>
        <w:t>A.R.S. Title 36, Chapter 5</w:t>
      </w:r>
      <w:r w:rsidR="00140E72">
        <w:rPr>
          <w:rFonts w:ascii="Times New Roman" w:hAnsi="Times New Roman"/>
          <w:sz w:val="28"/>
          <w:szCs w:val="24"/>
        </w:rPr>
        <w:t xml:space="preserve">” </w:t>
      </w:r>
      <w:r w:rsidR="007208C4">
        <w:rPr>
          <w:rFonts w:ascii="Times New Roman" w:hAnsi="Times New Roman"/>
          <w:sz w:val="28"/>
          <w:szCs w:val="24"/>
        </w:rPr>
        <w:t>as t</w:t>
      </w:r>
      <w:r w:rsidR="005235C2">
        <w:rPr>
          <w:rFonts w:ascii="Times New Roman" w:hAnsi="Times New Roman"/>
          <w:sz w:val="28"/>
          <w:szCs w:val="24"/>
        </w:rPr>
        <w:t xml:space="preserve">his </w:t>
      </w:r>
      <w:r w:rsidR="007208C4">
        <w:rPr>
          <w:rFonts w:ascii="Times New Roman" w:hAnsi="Times New Roman"/>
          <w:sz w:val="28"/>
          <w:szCs w:val="24"/>
        </w:rPr>
        <w:t>more closely aligns</w:t>
      </w:r>
      <w:r w:rsidR="00642881">
        <w:rPr>
          <w:rFonts w:ascii="Times New Roman" w:hAnsi="Times New Roman"/>
          <w:sz w:val="28"/>
          <w:szCs w:val="24"/>
        </w:rPr>
        <w:t xml:space="preserve"> with</w:t>
      </w:r>
      <w:r w:rsidR="007208C4">
        <w:rPr>
          <w:rFonts w:ascii="Times New Roman" w:hAnsi="Times New Roman"/>
          <w:sz w:val="28"/>
          <w:szCs w:val="24"/>
        </w:rPr>
        <w:t xml:space="preserve"> </w:t>
      </w:r>
      <w:r w:rsidR="00170616">
        <w:rPr>
          <w:rFonts w:ascii="Times New Roman" w:hAnsi="Times New Roman"/>
          <w:sz w:val="28"/>
          <w:szCs w:val="24"/>
        </w:rPr>
        <w:t xml:space="preserve">the </w:t>
      </w:r>
      <w:r w:rsidR="002A5006">
        <w:rPr>
          <w:rFonts w:ascii="Times New Roman" w:hAnsi="Times New Roman"/>
          <w:sz w:val="28"/>
          <w:szCs w:val="24"/>
        </w:rPr>
        <w:t>intent of SB 1267</w:t>
      </w:r>
      <w:r w:rsidR="00E87CE0">
        <w:rPr>
          <w:rFonts w:ascii="Times New Roman" w:hAnsi="Times New Roman"/>
          <w:sz w:val="28"/>
          <w:szCs w:val="24"/>
        </w:rPr>
        <w:t xml:space="preserve"> and current statutory requirements</w:t>
      </w:r>
      <w:r w:rsidR="002A5006">
        <w:rPr>
          <w:rFonts w:ascii="Times New Roman" w:hAnsi="Times New Roman"/>
          <w:sz w:val="28"/>
          <w:szCs w:val="24"/>
        </w:rPr>
        <w:t xml:space="preserve">. </w:t>
      </w:r>
    </w:p>
    <w:p w14:paraId="14BF2099" w14:textId="3C40F379" w:rsidR="003C503C" w:rsidRPr="004D5389" w:rsidRDefault="00373C32" w:rsidP="00D229D8">
      <w:pPr>
        <w:tabs>
          <w:tab w:val="left" w:pos="720"/>
        </w:tabs>
        <w:spacing w:line="480" w:lineRule="auto"/>
        <w:jc w:val="both"/>
        <w:rPr>
          <w:rFonts w:ascii="Times New Roman" w:hAnsi="Times New Roman"/>
          <w:sz w:val="40"/>
          <w:szCs w:val="36"/>
        </w:rPr>
      </w:pPr>
      <w:r>
        <w:rPr>
          <w:rFonts w:ascii="Times New Roman" w:hAnsi="Times New Roman"/>
          <w:sz w:val="28"/>
          <w:szCs w:val="24"/>
        </w:rPr>
        <w:tab/>
      </w:r>
      <w:r w:rsidR="00790BAC">
        <w:rPr>
          <w:rFonts w:ascii="Times New Roman" w:hAnsi="Times New Roman"/>
          <w:sz w:val="28"/>
          <w:szCs w:val="24"/>
        </w:rPr>
        <w:t>Moreover,</w:t>
      </w:r>
      <w:r w:rsidR="0050234A">
        <w:rPr>
          <w:rFonts w:ascii="Times New Roman" w:hAnsi="Times New Roman"/>
          <w:sz w:val="28"/>
          <w:szCs w:val="24"/>
        </w:rPr>
        <w:t xml:space="preserve"> using a court reporter in lieu of electronic recording to capture the verbatim record in</w:t>
      </w:r>
      <w:r w:rsidR="002B257A">
        <w:rPr>
          <w:rFonts w:ascii="Times New Roman" w:hAnsi="Times New Roman"/>
          <w:sz w:val="28"/>
          <w:szCs w:val="24"/>
        </w:rPr>
        <w:t xml:space="preserve"> every</w:t>
      </w:r>
      <w:r w:rsidR="0050234A">
        <w:rPr>
          <w:rFonts w:ascii="Times New Roman" w:hAnsi="Times New Roman"/>
          <w:sz w:val="28"/>
          <w:szCs w:val="24"/>
        </w:rPr>
        <w:t xml:space="preserve"> Title 36, Chapter 5 proceeding </w:t>
      </w:r>
      <w:r w:rsidR="00077FD8">
        <w:rPr>
          <w:rFonts w:ascii="Times New Roman" w:hAnsi="Times New Roman"/>
          <w:sz w:val="28"/>
          <w:szCs w:val="24"/>
        </w:rPr>
        <w:t xml:space="preserve">is not </w:t>
      </w:r>
      <w:r w:rsidR="00177A1C">
        <w:rPr>
          <w:rFonts w:ascii="Times New Roman" w:hAnsi="Times New Roman"/>
          <w:sz w:val="28"/>
          <w:szCs w:val="24"/>
        </w:rPr>
        <w:t xml:space="preserve">currently required under the Arizona Revised Statutes and was not </w:t>
      </w:r>
      <w:r w:rsidR="00797484">
        <w:rPr>
          <w:rFonts w:ascii="Times New Roman" w:hAnsi="Times New Roman"/>
          <w:sz w:val="28"/>
          <w:szCs w:val="24"/>
        </w:rPr>
        <w:t xml:space="preserve">previously </w:t>
      </w:r>
      <w:r w:rsidR="00177A1C">
        <w:rPr>
          <w:rFonts w:ascii="Times New Roman" w:hAnsi="Times New Roman"/>
          <w:sz w:val="28"/>
          <w:szCs w:val="24"/>
        </w:rPr>
        <w:t xml:space="preserve">required under the Arizona Revised Statutes </w:t>
      </w:r>
      <w:r w:rsidR="00797484">
        <w:rPr>
          <w:rFonts w:ascii="Times New Roman" w:hAnsi="Times New Roman"/>
          <w:sz w:val="28"/>
          <w:szCs w:val="24"/>
        </w:rPr>
        <w:t>or court rule before the enactment of SB 1267</w:t>
      </w:r>
      <w:r w:rsidR="002B7DC9">
        <w:rPr>
          <w:rFonts w:ascii="Times New Roman" w:hAnsi="Times New Roman"/>
          <w:sz w:val="28"/>
          <w:szCs w:val="24"/>
        </w:rPr>
        <w:t xml:space="preserve">. </w:t>
      </w:r>
      <w:r w:rsidR="006D7DF7">
        <w:rPr>
          <w:rFonts w:ascii="Times New Roman" w:hAnsi="Times New Roman"/>
          <w:sz w:val="28"/>
          <w:szCs w:val="24"/>
        </w:rPr>
        <w:t>Requiring the use of</w:t>
      </w:r>
      <w:r w:rsidR="006D7DF7">
        <w:rPr>
          <w:rFonts w:ascii="Times New Roman" w:hAnsi="Times New Roman"/>
          <w:sz w:val="28"/>
          <w:szCs w:val="24"/>
        </w:rPr>
        <w:t xml:space="preserve"> a court reporter in lieu of electronic recording to capture the verbatim record in every Title 36, Chapter 5 proceeding</w:t>
      </w:r>
      <w:r w:rsidR="006D7DF7">
        <w:rPr>
          <w:rFonts w:ascii="Times New Roman" w:hAnsi="Times New Roman"/>
          <w:sz w:val="28"/>
          <w:szCs w:val="24"/>
        </w:rPr>
        <w:t xml:space="preserve"> absent a </w:t>
      </w:r>
      <w:r w:rsidR="005671D7">
        <w:rPr>
          <w:rFonts w:ascii="Times New Roman" w:hAnsi="Times New Roman"/>
          <w:sz w:val="28"/>
          <w:szCs w:val="24"/>
        </w:rPr>
        <w:t>timely request</w:t>
      </w:r>
      <w:r w:rsidR="002B7DC9">
        <w:rPr>
          <w:rFonts w:ascii="Times New Roman" w:hAnsi="Times New Roman"/>
          <w:sz w:val="28"/>
          <w:szCs w:val="24"/>
        </w:rPr>
        <w:t xml:space="preserve"> </w:t>
      </w:r>
      <w:r w:rsidR="005671D7">
        <w:rPr>
          <w:rFonts w:ascii="Times New Roman" w:hAnsi="Times New Roman"/>
          <w:sz w:val="28"/>
          <w:szCs w:val="24"/>
        </w:rPr>
        <w:t>will have</w:t>
      </w:r>
      <w:r w:rsidR="00092DA3">
        <w:rPr>
          <w:rFonts w:ascii="Times New Roman" w:hAnsi="Times New Roman"/>
          <w:sz w:val="28"/>
          <w:szCs w:val="24"/>
        </w:rPr>
        <w:t xml:space="preserve"> significant</w:t>
      </w:r>
      <w:r w:rsidR="001C6962">
        <w:rPr>
          <w:rFonts w:ascii="Times New Roman" w:hAnsi="Times New Roman"/>
          <w:sz w:val="28"/>
          <w:szCs w:val="24"/>
        </w:rPr>
        <w:t xml:space="preserve"> budgetary and</w:t>
      </w:r>
      <w:r w:rsidR="00092DA3">
        <w:rPr>
          <w:rFonts w:ascii="Times New Roman" w:hAnsi="Times New Roman"/>
          <w:sz w:val="28"/>
          <w:szCs w:val="24"/>
        </w:rPr>
        <w:t xml:space="preserve"> </w:t>
      </w:r>
      <w:r w:rsidR="00E26A53">
        <w:rPr>
          <w:rFonts w:ascii="Times New Roman" w:hAnsi="Times New Roman"/>
          <w:sz w:val="28"/>
          <w:szCs w:val="24"/>
        </w:rPr>
        <w:t>resource</w:t>
      </w:r>
      <w:r w:rsidR="00146159">
        <w:rPr>
          <w:rFonts w:ascii="Times New Roman" w:hAnsi="Times New Roman"/>
          <w:sz w:val="28"/>
          <w:szCs w:val="24"/>
        </w:rPr>
        <w:t xml:space="preserve"> impacts,</w:t>
      </w:r>
      <w:r w:rsidR="00E26A53">
        <w:rPr>
          <w:rFonts w:ascii="Times New Roman" w:hAnsi="Times New Roman"/>
          <w:sz w:val="28"/>
          <w:szCs w:val="24"/>
        </w:rPr>
        <w:t xml:space="preserve"> </w:t>
      </w:r>
      <w:r w:rsidR="00146159">
        <w:rPr>
          <w:rFonts w:ascii="Times New Roman" w:hAnsi="Times New Roman"/>
          <w:sz w:val="28"/>
          <w:szCs w:val="24"/>
        </w:rPr>
        <w:t xml:space="preserve">as </w:t>
      </w:r>
      <w:r w:rsidR="00CC50B9">
        <w:rPr>
          <w:rFonts w:ascii="Times New Roman" w:hAnsi="Times New Roman"/>
          <w:sz w:val="28"/>
          <w:szCs w:val="24"/>
        </w:rPr>
        <w:t>courts are</w:t>
      </w:r>
      <w:r w:rsidR="007A4E51">
        <w:rPr>
          <w:rFonts w:ascii="Times New Roman" w:hAnsi="Times New Roman"/>
          <w:sz w:val="28"/>
          <w:szCs w:val="24"/>
        </w:rPr>
        <w:t xml:space="preserve"> already experiencing challenges </w:t>
      </w:r>
      <w:r w:rsidR="00523CFB">
        <w:rPr>
          <w:rFonts w:ascii="Times New Roman" w:hAnsi="Times New Roman"/>
          <w:sz w:val="28"/>
          <w:szCs w:val="24"/>
        </w:rPr>
        <w:t xml:space="preserve">with securing a court reporter for other proceedings </w:t>
      </w:r>
      <w:r w:rsidR="007A4E51">
        <w:rPr>
          <w:rFonts w:ascii="Times New Roman" w:hAnsi="Times New Roman"/>
          <w:sz w:val="28"/>
          <w:szCs w:val="24"/>
        </w:rPr>
        <w:t xml:space="preserve">due to </w:t>
      </w:r>
      <w:r w:rsidR="001C6962">
        <w:rPr>
          <w:rFonts w:ascii="Times New Roman" w:hAnsi="Times New Roman"/>
          <w:sz w:val="28"/>
          <w:szCs w:val="24"/>
        </w:rPr>
        <w:t>the</w:t>
      </w:r>
      <w:r w:rsidR="007A4E51">
        <w:rPr>
          <w:rFonts w:ascii="Times New Roman" w:hAnsi="Times New Roman"/>
          <w:sz w:val="28"/>
          <w:szCs w:val="24"/>
        </w:rPr>
        <w:t xml:space="preserve"> shortage</w:t>
      </w:r>
      <w:r w:rsidR="005671D7">
        <w:rPr>
          <w:rFonts w:ascii="Times New Roman" w:hAnsi="Times New Roman"/>
          <w:sz w:val="28"/>
          <w:szCs w:val="24"/>
        </w:rPr>
        <w:t xml:space="preserve">. </w:t>
      </w:r>
      <w:r w:rsidR="005671D7">
        <w:rPr>
          <w:rFonts w:ascii="Times New Roman" w:hAnsi="Times New Roman"/>
          <w:sz w:val="28"/>
          <w:szCs w:val="24"/>
        </w:rPr>
        <w:lastRenderedPageBreak/>
        <w:t>T</w:t>
      </w:r>
      <w:r w:rsidR="007E493B">
        <w:rPr>
          <w:rFonts w:ascii="Times New Roman" w:hAnsi="Times New Roman"/>
          <w:sz w:val="28"/>
          <w:szCs w:val="24"/>
        </w:rPr>
        <w:t>herefore</w:t>
      </w:r>
      <w:r w:rsidR="005671D7">
        <w:rPr>
          <w:rFonts w:ascii="Times New Roman" w:hAnsi="Times New Roman"/>
          <w:sz w:val="28"/>
          <w:szCs w:val="24"/>
        </w:rPr>
        <w:t>,</w:t>
      </w:r>
      <w:r w:rsidR="007E493B">
        <w:rPr>
          <w:rFonts w:ascii="Times New Roman" w:hAnsi="Times New Roman"/>
          <w:sz w:val="28"/>
          <w:szCs w:val="24"/>
        </w:rPr>
        <w:t xml:space="preserve"> </w:t>
      </w:r>
      <w:r w:rsidR="001A3BD4">
        <w:rPr>
          <w:rFonts w:ascii="Times New Roman" w:hAnsi="Times New Roman"/>
          <w:sz w:val="28"/>
          <w:szCs w:val="24"/>
        </w:rPr>
        <w:t>Petitioner respectfully requests that this Court adopt</w:t>
      </w:r>
      <w:r w:rsidR="0019039E">
        <w:rPr>
          <w:rFonts w:ascii="Times New Roman" w:hAnsi="Times New Roman"/>
          <w:sz w:val="28"/>
          <w:szCs w:val="24"/>
        </w:rPr>
        <w:t xml:space="preserve"> on an emergency basis</w:t>
      </w:r>
      <w:r w:rsidR="001A3BD4">
        <w:rPr>
          <w:rFonts w:ascii="Times New Roman" w:hAnsi="Times New Roman"/>
          <w:sz w:val="28"/>
          <w:szCs w:val="24"/>
        </w:rPr>
        <w:t xml:space="preserve"> the proposed changes </w:t>
      </w:r>
      <w:r w:rsidR="007E493B">
        <w:rPr>
          <w:rFonts w:ascii="Times New Roman" w:hAnsi="Times New Roman"/>
          <w:sz w:val="28"/>
          <w:szCs w:val="24"/>
        </w:rPr>
        <w:t xml:space="preserve">to </w:t>
      </w:r>
      <w:r w:rsidR="0019039E">
        <w:rPr>
          <w:rFonts w:ascii="Times New Roman" w:hAnsi="Times New Roman"/>
          <w:sz w:val="28"/>
          <w:szCs w:val="24"/>
        </w:rPr>
        <w:t xml:space="preserve">Supreme </w:t>
      </w:r>
      <w:r w:rsidR="007E493B">
        <w:rPr>
          <w:rFonts w:ascii="Times New Roman" w:hAnsi="Times New Roman"/>
          <w:sz w:val="28"/>
          <w:szCs w:val="24"/>
        </w:rPr>
        <w:t xml:space="preserve">Rule 30(b)(2)(b) </w:t>
      </w:r>
      <w:r w:rsidR="001A3BD4">
        <w:rPr>
          <w:rFonts w:ascii="Times New Roman" w:hAnsi="Times New Roman"/>
          <w:sz w:val="28"/>
          <w:szCs w:val="24"/>
        </w:rPr>
        <w:t>as set forth in Appendix A</w:t>
      </w:r>
      <w:r w:rsidR="007E493B">
        <w:rPr>
          <w:rFonts w:ascii="Times New Roman" w:hAnsi="Times New Roman"/>
          <w:sz w:val="28"/>
          <w:szCs w:val="24"/>
        </w:rPr>
        <w:t xml:space="preserve">. </w:t>
      </w:r>
    </w:p>
    <w:p w14:paraId="56970E10" w14:textId="5AAFFCA3" w:rsidR="00D336BA" w:rsidRDefault="00AC404F" w:rsidP="00FE00C3">
      <w:pPr>
        <w:tabs>
          <w:tab w:val="left" w:pos="720"/>
        </w:tabs>
        <w:spacing w:before="240" w:line="480" w:lineRule="auto"/>
        <w:jc w:val="both"/>
        <w:rPr>
          <w:rFonts w:ascii="Times New Roman" w:hAnsi="Times New Roman"/>
          <w:b/>
          <w:sz w:val="28"/>
          <w:szCs w:val="28"/>
        </w:rPr>
      </w:pPr>
      <w:r w:rsidRPr="00FE00C3">
        <w:rPr>
          <w:rFonts w:ascii="Times New Roman" w:hAnsi="Times New Roman"/>
          <w:b/>
          <w:sz w:val="28"/>
          <w:szCs w:val="28"/>
        </w:rPr>
        <w:t>II.</w:t>
      </w:r>
      <w:r w:rsidR="004D2562">
        <w:rPr>
          <w:rFonts w:ascii="Times New Roman" w:hAnsi="Times New Roman"/>
          <w:b/>
          <w:sz w:val="28"/>
          <w:szCs w:val="28"/>
        </w:rPr>
        <w:t xml:space="preserve"> Pre-filing Vetting. </w:t>
      </w:r>
      <w:r w:rsidR="00AC3737" w:rsidRPr="00FE00C3">
        <w:rPr>
          <w:rFonts w:ascii="Times New Roman" w:hAnsi="Times New Roman"/>
          <w:b/>
          <w:sz w:val="28"/>
          <w:szCs w:val="28"/>
        </w:rPr>
        <w:t xml:space="preserve">  </w:t>
      </w:r>
    </w:p>
    <w:p w14:paraId="1E62FF95" w14:textId="0C07626A" w:rsidR="00B65BB4" w:rsidRDefault="00B65BB4" w:rsidP="00C7514C">
      <w:pPr>
        <w:spacing w:line="480" w:lineRule="auto"/>
        <w:ind w:right="90" w:firstLine="720"/>
        <w:jc w:val="both"/>
        <w:rPr>
          <w:rFonts w:ascii="Times New Roman" w:hAnsi="Times New Roman"/>
          <w:sz w:val="28"/>
          <w:szCs w:val="28"/>
        </w:rPr>
      </w:pPr>
      <w:r>
        <w:rPr>
          <w:rFonts w:ascii="Times New Roman" w:hAnsi="Times New Roman"/>
          <w:sz w:val="28"/>
          <w:szCs w:val="28"/>
        </w:rPr>
        <w:t xml:space="preserve">Prior to filing this Petition, input was sought from </w:t>
      </w:r>
      <w:proofErr w:type="gramStart"/>
      <w:r>
        <w:rPr>
          <w:rFonts w:ascii="Times New Roman" w:hAnsi="Times New Roman"/>
          <w:sz w:val="28"/>
          <w:szCs w:val="28"/>
        </w:rPr>
        <w:t>a number of</w:t>
      </w:r>
      <w:proofErr w:type="gramEnd"/>
      <w:r>
        <w:rPr>
          <w:rFonts w:ascii="Times New Roman" w:hAnsi="Times New Roman"/>
          <w:sz w:val="28"/>
          <w:szCs w:val="28"/>
        </w:rPr>
        <w:t xml:space="preserve"> stakeholders</w:t>
      </w:r>
      <w:r w:rsidR="003F6E59">
        <w:rPr>
          <w:rFonts w:ascii="Times New Roman" w:hAnsi="Times New Roman"/>
          <w:sz w:val="28"/>
          <w:szCs w:val="28"/>
        </w:rPr>
        <w:t xml:space="preserve"> regarding the changes to Rule 123</w:t>
      </w:r>
      <w:r>
        <w:rPr>
          <w:rFonts w:ascii="Times New Roman" w:hAnsi="Times New Roman"/>
          <w:sz w:val="28"/>
          <w:szCs w:val="28"/>
        </w:rPr>
        <w:t>, including the following:</w:t>
      </w:r>
    </w:p>
    <w:p w14:paraId="566A8F65" w14:textId="16E49A99" w:rsidR="00CD7457" w:rsidRDefault="00CD7457" w:rsidP="00C7514C">
      <w:pPr>
        <w:numPr>
          <w:ilvl w:val="0"/>
          <w:numId w:val="41"/>
        </w:numPr>
        <w:spacing w:line="480" w:lineRule="auto"/>
        <w:ind w:right="90"/>
        <w:jc w:val="both"/>
        <w:rPr>
          <w:rFonts w:ascii="Times New Roman" w:hAnsi="Times New Roman"/>
          <w:sz w:val="28"/>
          <w:szCs w:val="28"/>
        </w:rPr>
      </w:pPr>
      <w:r>
        <w:rPr>
          <w:rFonts w:ascii="Times New Roman" w:hAnsi="Times New Roman"/>
          <w:sz w:val="28"/>
          <w:szCs w:val="28"/>
        </w:rPr>
        <w:t>Honorable Jay Polk</w:t>
      </w:r>
      <w:r w:rsidR="009D1301">
        <w:rPr>
          <w:rFonts w:ascii="Times New Roman" w:hAnsi="Times New Roman"/>
          <w:sz w:val="28"/>
          <w:szCs w:val="28"/>
        </w:rPr>
        <w:t xml:space="preserve">, </w:t>
      </w:r>
      <w:r w:rsidR="00584025">
        <w:rPr>
          <w:rFonts w:ascii="Times New Roman" w:hAnsi="Times New Roman"/>
          <w:sz w:val="28"/>
          <w:szCs w:val="28"/>
        </w:rPr>
        <w:t>p</w:t>
      </w:r>
      <w:r w:rsidR="009D1301">
        <w:rPr>
          <w:rFonts w:ascii="Times New Roman" w:hAnsi="Times New Roman"/>
          <w:sz w:val="28"/>
          <w:szCs w:val="28"/>
        </w:rPr>
        <w:t xml:space="preserve">residing </w:t>
      </w:r>
      <w:r w:rsidR="006C20B1">
        <w:rPr>
          <w:rFonts w:ascii="Times New Roman" w:hAnsi="Times New Roman"/>
          <w:sz w:val="28"/>
          <w:szCs w:val="28"/>
        </w:rPr>
        <w:t xml:space="preserve">judge of the </w:t>
      </w:r>
      <w:r w:rsidR="00584025">
        <w:rPr>
          <w:rFonts w:ascii="Times New Roman" w:hAnsi="Times New Roman"/>
          <w:sz w:val="28"/>
          <w:szCs w:val="28"/>
        </w:rPr>
        <w:t>P</w:t>
      </w:r>
      <w:r w:rsidR="006C20B1">
        <w:rPr>
          <w:rFonts w:ascii="Times New Roman" w:hAnsi="Times New Roman"/>
          <w:sz w:val="28"/>
          <w:szCs w:val="28"/>
        </w:rPr>
        <w:t xml:space="preserve">robate and </w:t>
      </w:r>
      <w:r w:rsidR="00584025">
        <w:rPr>
          <w:rFonts w:ascii="Times New Roman" w:hAnsi="Times New Roman"/>
          <w:sz w:val="28"/>
          <w:szCs w:val="28"/>
        </w:rPr>
        <w:t>M</w:t>
      </w:r>
      <w:r w:rsidR="006C20B1">
        <w:rPr>
          <w:rFonts w:ascii="Times New Roman" w:hAnsi="Times New Roman"/>
          <w:sz w:val="28"/>
          <w:szCs w:val="28"/>
        </w:rPr>
        <w:t xml:space="preserve">ental </w:t>
      </w:r>
      <w:r w:rsidR="00584025">
        <w:rPr>
          <w:rFonts w:ascii="Times New Roman" w:hAnsi="Times New Roman"/>
          <w:sz w:val="28"/>
          <w:szCs w:val="28"/>
        </w:rPr>
        <w:t>H</w:t>
      </w:r>
      <w:r w:rsidR="006C20B1">
        <w:rPr>
          <w:rFonts w:ascii="Times New Roman" w:hAnsi="Times New Roman"/>
          <w:sz w:val="28"/>
          <w:szCs w:val="28"/>
        </w:rPr>
        <w:t xml:space="preserve">ealth </w:t>
      </w:r>
      <w:r w:rsidR="00584025">
        <w:rPr>
          <w:rFonts w:ascii="Times New Roman" w:hAnsi="Times New Roman"/>
          <w:sz w:val="28"/>
          <w:szCs w:val="28"/>
        </w:rPr>
        <w:t>D</w:t>
      </w:r>
      <w:r w:rsidR="006C20B1">
        <w:rPr>
          <w:rFonts w:ascii="Times New Roman" w:hAnsi="Times New Roman"/>
          <w:sz w:val="28"/>
          <w:szCs w:val="28"/>
        </w:rPr>
        <w:t>epartment in the Superior Court of Maricopa County</w:t>
      </w:r>
      <w:r w:rsidR="00584025">
        <w:rPr>
          <w:rFonts w:ascii="Times New Roman" w:hAnsi="Times New Roman"/>
          <w:sz w:val="28"/>
          <w:szCs w:val="28"/>
        </w:rPr>
        <w:t>,</w:t>
      </w:r>
      <w:r w:rsidR="006C20B1">
        <w:rPr>
          <w:rFonts w:ascii="Times New Roman" w:hAnsi="Times New Roman"/>
          <w:sz w:val="28"/>
          <w:szCs w:val="28"/>
        </w:rPr>
        <w:t xml:space="preserve"> who </w:t>
      </w:r>
      <w:r w:rsidR="002D4EFB">
        <w:rPr>
          <w:rFonts w:ascii="Times New Roman" w:hAnsi="Times New Roman"/>
          <w:sz w:val="28"/>
          <w:szCs w:val="28"/>
        </w:rPr>
        <w:t>largely authored the proposed changes to Rule 123</w:t>
      </w:r>
      <w:r w:rsidR="00584025">
        <w:rPr>
          <w:rFonts w:ascii="Times New Roman" w:hAnsi="Times New Roman"/>
          <w:sz w:val="28"/>
          <w:szCs w:val="28"/>
        </w:rPr>
        <w:t xml:space="preserve"> and consulted </w:t>
      </w:r>
      <w:r w:rsidR="00293983">
        <w:rPr>
          <w:rFonts w:ascii="Times New Roman" w:hAnsi="Times New Roman"/>
          <w:sz w:val="28"/>
          <w:szCs w:val="28"/>
        </w:rPr>
        <w:t xml:space="preserve">and vetted the proposed changes with </w:t>
      </w:r>
      <w:proofErr w:type="gramStart"/>
      <w:r w:rsidR="00293983">
        <w:rPr>
          <w:rFonts w:ascii="Times New Roman" w:hAnsi="Times New Roman"/>
          <w:sz w:val="28"/>
          <w:szCs w:val="28"/>
        </w:rPr>
        <w:t>stakeholders;</w:t>
      </w:r>
      <w:proofErr w:type="gramEnd"/>
      <w:r w:rsidR="00293983">
        <w:rPr>
          <w:rFonts w:ascii="Times New Roman" w:hAnsi="Times New Roman"/>
          <w:sz w:val="28"/>
          <w:szCs w:val="28"/>
        </w:rPr>
        <w:t xml:space="preserve"> </w:t>
      </w:r>
    </w:p>
    <w:p w14:paraId="56F3BE9C" w14:textId="127CBCFA" w:rsidR="00B65BB4" w:rsidRDefault="00B65BB4" w:rsidP="00C7514C">
      <w:pPr>
        <w:numPr>
          <w:ilvl w:val="0"/>
          <w:numId w:val="41"/>
        </w:numPr>
        <w:spacing w:line="480" w:lineRule="auto"/>
        <w:ind w:right="90"/>
        <w:jc w:val="both"/>
        <w:rPr>
          <w:rFonts w:ascii="Times New Roman" w:hAnsi="Times New Roman"/>
          <w:sz w:val="28"/>
          <w:szCs w:val="28"/>
        </w:rPr>
      </w:pPr>
      <w:r>
        <w:rPr>
          <w:rFonts w:ascii="Times New Roman" w:hAnsi="Times New Roman"/>
          <w:sz w:val="28"/>
          <w:szCs w:val="28"/>
        </w:rPr>
        <w:t>Office of the Maricopa County Attorney, which represents the petitioner in nearly all COT petitions and hearings filed in Maricopa County (but not the renewals</w:t>
      </w:r>
      <w:proofErr w:type="gramStart"/>
      <w:r>
        <w:rPr>
          <w:rFonts w:ascii="Times New Roman" w:hAnsi="Times New Roman"/>
          <w:sz w:val="28"/>
          <w:szCs w:val="28"/>
        </w:rPr>
        <w:t>);</w:t>
      </w:r>
      <w:proofErr w:type="gramEnd"/>
    </w:p>
    <w:p w14:paraId="5FE44B73" w14:textId="77777777" w:rsidR="00B65BB4" w:rsidRDefault="00B65BB4" w:rsidP="00C7514C">
      <w:pPr>
        <w:numPr>
          <w:ilvl w:val="0"/>
          <w:numId w:val="41"/>
        </w:numPr>
        <w:spacing w:line="480" w:lineRule="auto"/>
        <w:ind w:right="90"/>
        <w:jc w:val="both"/>
        <w:rPr>
          <w:rFonts w:ascii="Times New Roman" w:hAnsi="Times New Roman"/>
          <w:sz w:val="28"/>
          <w:szCs w:val="28"/>
        </w:rPr>
      </w:pPr>
      <w:r>
        <w:rPr>
          <w:rFonts w:ascii="Times New Roman" w:hAnsi="Times New Roman"/>
          <w:sz w:val="28"/>
          <w:szCs w:val="28"/>
        </w:rPr>
        <w:t xml:space="preserve">Maricopa County Office of Public Advocate, which represents the vast majority of patients in COE and COT proceedings in Maricopa </w:t>
      </w:r>
      <w:proofErr w:type="gramStart"/>
      <w:r>
        <w:rPr>
          <w:rFonts w:ascii="Times New Roman" w:hAnsi="Times New Roman"/>
          <w:sz w:val="28"/>
          <w:szCs w:val="28"/>
        </w:rPr>
        <w:t>County;</w:t>
      </w:r>
      <w:proofErr w:type="gramEnd"/>
    </w:p>
    <w:p w14:paraId="542F6061" w14:textId="77777777" w:rsidR="00B65BB4" w:rsidRDefault="00B65BB4" w:rsidP="00C7514C">
      <w:pPr>
        <w:numPr>
          <w:ilvl w:val="0"/>
          <w:numId w:val="41"/>
        </w:numPr>
        <w:spacing w:line="480" w:lineRule="auto"/>
        <w:ind w:right="90"/>
        <w:jc w:val="both"/>
        <w:rPr>
          <w:rFonts w:ascii="Times New Roman" w:hAnsi="Times New Roman"/>
          <w:sz w:val="28"/>
          <w:szCs w:val="28"/>
        </w:rPr>
      </w:pPr>
      <w:proofErr w:type="spellStart"/>
      <w:r>
        <w:rPr>
          <w:rFonts w:ascii="Times New Roman" w:hAnsi="Times New Roman"/>
          <w:sz w:val="28"/>
          <w:szCs w:val="28"/>
        </w:rPr>
        <w:t>ValleyWise</w:t>
      </w:r>
      <w:proofErr w:type="spellEnd"/>
      <w:r>
        <w:rPr>
          <w:rFonts w:ascii="Times New Roman" w:hAnsi="Times New Roman"/>
          <w:sz w:val="28"/>
          <w:szCs w:val="28"/>
        </w:rPr>
        <w:t xml:space="preserve"> Behavioral Health, which is the petitioner in nearly all of the Maricopa County COT </w:t>
      </w:r>
      <w:proofErr w:type="gramStart"/>
      <w:r>
        <w:rPr>
          <w:rFonts w:ascii="Times New Roman" w:hAnsi="Times New Roman"/>
          <w:sz w:val="28"/>
          <w:szCs w:val="28"/>
        </w:rPr>
        <w:t>petitions;</w:t>
      </w:r>
      <w:proofErr w:type="gramEnd"/>
    </w:p>
    <w:p w14:paraId="38914EC4" w14:textId="1792FCA4" w:rsidR="00B65BB4" w:rsidRDefault="00B65BB4" w:rsidP="00C7514C">
      <w:pPr>
        <w:numPr>
          <w:ilvl w:val="0"/>
          <w:numId w:val="41"/>
        </w:numPr>
        <w:spacing w:line="480" w:lineRule="auto"/>
        <w:ind w:right="90"/>
        <w:jc w:val="both"/>
        <w:rPr>
          <w:rFonts w:ascii="Times New Roman" w:hAnsi="Times New Roman"/>
          <w:sz w:val="28"/>
          <w:szCs w:val="28"/>
        </w:rPr>
      </w:pPr>
      <w:r>
        <w:rPr>
          <w:rFonts w:ascii="Times New Roman" w:hAnsi="Times New Roman"/>
          <w:sz w:val="28"/>
          <w:szCs w:val="28"/>
        </w:rPr>
        <w:t xml:space="preserve">Private attorney John H. Barron, III, who has more than 30 years of experience practicing in the area of </w:t>
      </w:r>
      <w:r w:rsidR="003F3D3D">
        <w:rPr>
          <w:rFonts w:ascii="Times New Roman" w:hAnsi="Times New Roman"/>
          <w:sz w:val="28"/>
          <w:szCs w:val="28"/>
        </w:rPr>
        <w:t>mental health c</w:t>
      </w:r>
      <w:r>
        <w:rPr>
          <w:rFonts w:ascii="Times New Roman" w:hAnsi="Times New Roman"/>
          <w:sz w:val="28"/>
          <w:szCs w:val="28"/>
        </w:rPr>
        <w:t xml:space="preserve">ases and, as a </w:t>
      </w:r>
      <w:r>
        <w:rPr>
          <w:rFonts w:ascii="Times New Roman" w:hAnsi="Times New Roman"/>
          <w:sz w:val="28"/>
          <w:szCs w:val="28"/>
        </w:rPr>
        <w:lastRenderedPageBreak/>
        <w:t xml:space="preserve">former deputy county attorney, handled </w:t>
      </w:r>
      <w:r w:rsidR="003F3D3D">
        <w:rPr>
          <w:rFonts w:ascii="Times New Roman" w:hAnsi="Times New Roman"/>
          <w:sz w:val="28"/>
          <w:szCs w:val="28"/>
        </w:rPr>
        <w:t xml:space="preserve">mental health cases </w:t>
      </w:r>
      <w:r>
        <w:rPr>
          <w:rFonts w:ascii="Times New Roman" w:hAnsi="Times New Roman"/>
          <w:sz w:val="28"/>
          <w:szCs w:val="28"/>
        </w:rPr>
        <w:t>for Maricopa, Pima, La</w:t>
      </w:r>
      <w:r w:rsidR="006458C0">
        <w:rPr>
          <w:rFonts w:ascii="Times New Roman" w:hAnsi="Times New Roman"/>
          <w:sz w:val="28"/>
          <w:szCs w:val="28"/>
        </w:rPr>
        <w:t xml:space="preserve"> </w:t>
      </w:r>
      <w:r>
        <w:rPr>
          <w:rFonts w:ascii="Times New Roman" w:hAnsi="Times New Roman"/>
          <w:sz w:val="28"/>
          <w:szCs w:val="28"/>
        </w:rPr>
        <w:t xml:space="preserve">Paz, Yuma, and Pinal </w:t>
      </w:r>
      <w:proofErr w:type="gramStart"/>
      <w:r>
        <w:rPr>
          <w:rFonts w:ascii="Times New Roman" w:hAnsi="Times New Roman"/>
          <w:sz w:val="28"/>
          <w:szCs w:val="28"/>
        </w:rPr>
        <w:t>Counties;</w:t>
      </w:r>
      <w:proofErr w:type="gramEnd"/>
    </w:p>
    <w:p w14:paraId="398793C3" w14:textId="77777777" w:rsidR="00B65BB4" w:rsidRDefault="00B65BB4" w:rsidP="00C7514C">
      <w:pPr>
        <w:numPr>
          <w:ilvl w:val="0"/>
          <w:numId w:val="41"/>
        </w:numPr>
        <w:spacing w:line="480" w:lineRule="auto"/>
        <w:ind w:right="90"/>
        <w:jc w:val="both"/>
        <w:rPr>
          <w:rFonts w:ascii="Times New Roman" w:hAnsi="Times New Roman"/>
          <w:sz w:val="28"/>
          <w:szCs w:val="28"/>
        </w:rPr>
      </w:pPr>
      <w:r>
        <w:rPr>
          <w:rFonts w:ascii="Times New Roman" w:hAnsi="Times New Roman"/>
          <w:sz w:val="28"/>
          <w:szCs w:val="28"/>
        </w:rPr>
        <w:t>Private attorney Steve Wiggs, who represents many of the outpatient providers in Maricopa County (and, thus, is involved in a majority of the COT renewal proceedings</w:t>
      </w:r>
      <w:proofErr w:type="gramStart"/>
      <w:r>
        <w:rPr>
          <w:rFonts w:ascii="Times New Roman" w:hAnsi="Times New Roman"/>
          <w:sz w:val="28"/>
          <w:szCs w:val="28"/>
        </w:rPr>
        <w:t>);</w:t>
      </w:r>
      <w:proofErr w:type="gramEnd"/>
    </w:p>
    <w:p w14:paraId="213C8286" w14:textId="25924D7E" w:rsidR="00B65BB4" w:rsidRDefault="00B65BB4" w:rsidP="00C7514C">
      <w:pPr>
        <w:numPr>
          <w:ilvl w:val="0"/>
          <w:numId w:val="41"/>
        </w:numPr>
        <w:spacing w:line="480" w:lineRule="auto"/>
        <w:ind w:right="90"/>
        <w:jc w:val="both"/>
        <w:rPr>
          <w:rFonts w:ascii="Times New Roman" w:hAnsi="Times New Roman"/>
          <w:sz w:val="28"/>
          <w:szCs w:val="28"/>
        </w:rPr>
      </w:pPr>
      <w:r>
        <w:rPr>
          <w:rFonts w:ascii="Times New Roman" w:hAnsi="Times New Roman"/>
          <w:sz w:val="28"/>
          <w:szCs w:val="28"/>
        </w:rPr>
        <w:t xml:space="preserve">Retired Judge James McDougall, who practices </w:t>
      </w:r>
      <w:proofErr w:type="gramStart"/>
      <w:r>
        <w:rPr>
          <w:rFonts w:ascii="Times New Roman" w:hAnsi="Times New Roman"/>
          <w:sz w:val="28"/>
          <w:szCs w:val="28"/>
        </w:rPr>
        <w:t>in the area of</w:t>
      </w:r>
      <w:proofErr w:type="gramEnd"/>
      <w:r>
        <w:rPr>
          <w:rFonts w:ascii="Times New Roman" w:hAnsi="Times New Roman"/>
          <w:sz w:val="28"/>
          <w:szCs w:val="28"/>
        </w:rPr>
        <w:t xml:space="preserve"> </w:t>
      </w:r>
      <w:r w:rsidR="003F6E59">
        <w:rPr>
          <w:rFonts w:ascii="Times New Roman" w:hAnsi="Times New Roman"/>
          <w:sz w:val="28"/>
          <w:szCs w:val="28"/>
        </w:rPr>
        <w:t>mental health</w:t>
      </w:r>
      <w:r>
        <w:rPr>
          <w:rFonts w:ascii="Times New Roman" w:hAnsi="Times New Roman"/>
          <w:sz w:val="28"/>
          <w:szCs w:val="28"/>
        </w:rPr>
        <w:t xml:space="preserve"> </w:t>
      </w:r>
      <w:r w:rsidR="003F6E59">
        <w:rPr>
          <w:rFonts w:ascii="Times New Roman" w:hAnsi="Times New Roman"/>
          <w:sz w:val="28"/>
          <w:szCs w:val="28"/>
        </w:rPr>
        <w:t>c</w:t>
      </w:r>
      <w:r>
        <w:rPr>
          <w:rFonts w:ascii="Times New Roman" w:hAnsi="Times New Roman"/>
          <w:sz w:val="28"/>
          <w:szCs w:val="28"/>
        </w:rPr>
        <w:t>ases and helped author SB</w:t>
      </w:r>
      <w:r w:rsidR="003F6E59">
        <w:rPr>
          <w:rFonts w:ascii="Times New Roman" w:hAnsi="Times New Roman"/>
          <w:sz w:val="28"/>
          <w:szCs w:val="28"/>
        </w:rPr>
        <w:t xml:space="preserve"> </w:t>
      </w:r>
      <w:r>
        <w:rPr>
          <w:rFonts w:ascii="Times New Roman" w:hAnsi="Times New Roman"/>
          <w:sz w:val="28"/>
          <w:szCs w:val="28"/>
        </w:rPr>
        <w:t>1114;</w:t>
      </w:r>
      <w:r w:rsidR="00644187">
        <w:rPr>
          <w:rFonts w:ascii="Times New Roman" w:hAnsi="Times New Roman"/>
          <w:sz w:val="28"/>
          <w:szCs w:val="28"/>
        </w:rPr>
        <w:t xml:space="preserve"> and</w:t>
      </w:r>
    </w:p>
    <w:p w14:paraId="29680AA0" w14:textId="27BAEB2D" w:rsidR="00B65BB4" w:rsidRDefault="00B65BB4" w:rsidP="00C7514C">
      <w:pPr>
        <w:numPr>
          <w:ilvl w:val="0"/>
          <w:numId w:val="41"/>
        </w:numPr>
        <w:spacing w:line="480" w:lineRule="auto"/>
        <w:ind w:right="90"/>
        <w:jc w:val="both"/>
        <w:rPr>
          <w:rFonts w:ascii="Times New Roman" w:hAnsi="Times New Roman"/>
          <w:sz w:val="28"/>
          <w:szCs w:val="28"/>
        </w:rPr>
      </w:pPr>
      <w:r>
        <w:rPr>
          <w:rFonts w:ascii="Times New Roman" w:hAnsi="Times New Roman"/>
          <w:sz w:val="28"/>
          <w:szCs w:val="28"/>
        </w:rPr>
        <w:t>Jessica Fotinos, General Counsel for the Maricopa County Clerk of Court</w:t>
      </w:r>
      <w:r w:rsidR="00CF4694">
        <w:rPr>
          <w:rFonts w:ascii="Times New Roman" w:hAnsi="Times New Roman"/>
          <w:sz w:val="28"/>
          <w:szCs w:val="28"/>
        </w:rPr>
        <w:t>.</w:t>
      </w:r>
    </w:p>
    <w:p w14:paraId="27BD25E1" w14:textId="3C2F7E1F" w:rsidR="00B65BB4" w:rsidRDefault="00CF4694" w:rsidP="00CD7457">
      <w:pPr>
        <w:tabs>
          <w:tab w:val="left" w:pos="720"/>
        </w:tabs>
        <w:spacing w:line="480" w:lineRule="auto"/>
        <w:jc w:val="both"/>
        <w:rPr>
          <w:rFonts w:ascii="Times New Roman" w:hAnsi="Times New Roman"/>
          <w:b/>
          <w:sz w:val="28"/>
          <w:szCs w:val="28"/>
        </w:rPr>
      </w:pPr>
      <w:r>
        <w:rPr>
          <w:rFonts w:ascii="Times New Roman" w:hAnsi="Times New Roman"/>
          <w:sz w:val="28"/>
          <w:szCs w:val="28"/>
        </w:rPr>
        <w:tab/>
      </w:r>
      <w:r w:rsidR="00B65BB4">
        <w:rPr>
          <w:rFonts w:ascii="Times New Roman" w:hAnsi="Times New Roman"/>
          <w:sz w:val="28"/>
          <w:szCs w:val="28"/>
        </w:rPr>
        <w:t xml:space="preserve">Of those who responded, nearly all supported the proposed changes. One stakeholder, however, strongly believed that the </w:t>
      </w:r>
      <w:proofErr w:type="gramStart"/>
      <w:r w:rsidR="00B65BB4">
        <w:rPr>
          <w:rFonts w:ascii="Times New Roman" w:hAnsi="Times New Roman"/>
          <w:sz w:val="28"/>
          <w:szCs w:val="28"/>
        </w:rPr>
        <w:t>general public</w:t>
      </w:r>
      <w:proofErr w:type="gramEnd"/>
      <w:r w:rsidR="00B65BB4">
        <w:rPr>
          <w:rFonts w:ascii="Times New Roman" w:hAnsi="Times New Roman"/>
          <w:sz w:val="28"/>
          <w:szCs w:val="28"/>
        </w:rPr>
        <w:t xml:space="preserve"> should have access to certain information for all </w:t>
      </w:r>
      <w:r w:rsidR="006458C0">
        <w:rPr>
          <w:rFonts w:ascii="Times New Roman" w:hAnsi="Times New Roman"/>
          <w:sz w:val="28"/>
          <w:szCs w:val="28"/>
        </w:rPr>
        <w:t xml:space="preserve">mental health cases </w:t>
      </w:r>
      <w:r w:rsidR="00B65BB4">
        <w:rPr>
          <w:rFonts w:ascii="Times New Roman" w:hAnsi="Times New Roman"/>
          <w:sz w:val="28"/>
          <w:szCs w:val="28"/>
        </w:rPr>
        <w:t>in which a COT petition was filed.</w:t>
      </w:r>
    </w:p>
    <w:p w14:paraId="44555744" w14:textId="388140D7" w:rsidR="00541FC3" w:rsidRPr="00FE00C3" w:rsidRDefault="004D2562" w:rsidP="00FE00C3">
      <w:pPr>
        <w:tabs>
          <w:tab w:val="left" w:pos="720"/>
        </w:tabs>
        <w:spacing w:before="240" w:line="480" w:lineRule="auto"/>
        <w:jc w:val="both"/>
        <w:rPr>
          <w:rFonts w:ascii="Times New Roman" w:hAnsi="Times New Roman"/>
          <w:b/>
          <w:sz w:val="28"/>
          <w:szCs w:val="28"/>
        </w:rPr>
      </w:pPr>
      <w:r>
        <w:rPr>
          <w:rFonts w:ascii="Times New Roman" w:hAnsi="Times New Roman"/>
          <w:b/>
          <w:sz w:val="28"/>
          <w:szCs w:val="28"/>
        </w:rPr>
        <w:t xml:space="preserve">III. </w:t>
      </w:r>
      <w:r w:rsidR="00AC404F" w:rsidRPr="00FE00C3">
        <w:rPr>
          <w:rFonts w:ascii="Times New Roman" w:hAnsi="Times New Roman"/>
          <w:b/>
          <w:sz w:val="28"/>
          <w:szCs w:val="28"/>
        </w:rPr>
        <w:t xml:space="preserve">Request for </w:t>
      </w:r>
      <w:r w:rsidR="00905FD3" w:rsidRPr="00FE00C3">
        <w:rPr>
          <w:rFonts w:ascii="Times New Roman" w:hAnsi="Times New Roman"/>
          <w:b/>
          <w:sz w:val="28"/>
          <w:szCs w:val="28"/>
        </w:rPr>
        <w:t>Expedited</w:t>
      </w:r>
      <w:r w:rsidR="00AE7069" w:rsidRPr="00FE00C3">
        <w:rPr>
          <w:rFonts w:ascii="Times New Roman" w:hAnsi="Times New Roman"/>
          <w:b/>
          <w:sz w:val="28"/>
          <w:szCs w:val="28"/>
        </w:rPr>
        <w:t xml:space="preserve"> Consideration and </w:t>
      </w:r>
      <w:r w:rsidR="00AC404F" w:rsidRPr="00FE00C3">
        <w:rPr>
          <w:rFonts w:ascii="Times New Roman" w:hAnsi="Times New Roman"/>
          <w:b/>
          <w:sz w:val="28"/>
          <w:szCs w:val="28"/>
        </w:rPr>
        <w:t>Emergency Adoption.</w:t>
      </w:r>
    </w:p>
    <w:p w14:paraId="68CADE7A" w14:textId="018CAE32" w:rsidR="00F55656" w:rsidRDefault="00F55656" w:rsidP="00F55656">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Pursuant to Supreme Court Rule 28(h), Petitioner believes that expedited consideration and emergency adoption of the </w:t>
      </w:r>
      <w:r w:rsidR="00672CBA">
        <w:rPr>
          <w:rFonts w:ascii="Times New Roman" w:hAnsi="Times New Roman"/>
          <w:sz w:val="28"/>
          <w:szCs w:val="28"/>
        </w:rPr>
        <w:t xml:space="preserve">proposed amendments to </w:t>
      </w:r>
      <w:r w:rsidR="00CA2E84">
        <w:rPr>
          <w:rFonts w:ascii="Times New Roman" w:hAnsi="Times New Roman"/>
          <w:sz w:val="28"/>
          <w:szCs w:val="28"/>
        </w:rPr>
        <w:t>Supreme Court</w:t>
      </w:r>
      <w:r w:rsidR="00672CBA">
        <w:rPr>
          <w:rFonts w:ascii="Times New Roman" w:hAnsi="Times New Roman"/>
          <w:sz w:val="28"/>
          <w:szCs w:val="28"/>
        </w:rPr>
        <w:t xml:space="preserve"> Rules </w:t>
      </w:r>
      <w:r w:rsidR="00CA2E84">
        <w:rPr>
          <w:rFonts w:ascii="Times New Roman" w:hAnsi="Times New Roman"/>
          <w:sz w:val="28"/>
          <w:szCs w:val="28"/>
        </w:rPr>
        <w:t xml:space="preserve">30 and 123 </w:t>
      </w:r>
      <w:r>
        <w:rPr>
          <w:rFonts w:ascii="Times New Roman" w:hAnsi="Times New Roman"/>
          <w:sz w:val="28"/>
          <w:szCs w:val="28"/>
        </w:rPr>
        <w:t xml:space="preserve">are warranted in this matter because of the </w:t>
      </w:r>
      <w:r w:rsidR="00841133">
        <w:rPr>
          <w:rFonts w:ascii="Times New Roman" w:hAnsi="Times New Roman"/>
          <w:sz w:val="28"/>
          <w:szCs w:val="28"/>
        </w:rPr>
        <w:t xml:space="preserve">September 24, </w:t>
      </w:r>
      <w:proofErr w:type="gramStart"/>
      <w:r w:rsidR="00841133">
        <w:rPr>
          <w:rFonts w:ascii="Times New Roman" w:hAnsi="Times New Roman"/>
          <w:sz w:val="28"/>
          <w:szCs w:val="28"/>
        </w:rPr>
        <w:t>2022</w:t>
      </w:r>
      <w:proofErr w:type="gramEnd"/>
      <w:r>
        <w:rPr>
          <w:rFonts w:ascii="Times New Roman" w:hAnsi="Times New Roman"/>
          <w:sz w:val="28"/>
          <w:szCs w:val="28"/>
        </w:rPr>
        <w:t xml:space="preserve"> effective date of </w:t>
      </w:r>
      <w:r w:rsidR="00CA2E84">
        <w:rPr>
          <w:rFonts w:ascii="Times New Roman" w:hAnsi="Times New Roman"/>
          <w:sz w:val="28"/>
          <w:szCs w:val="28"/>
        </w:rPr>
        <w:t>SB 1114</w:t>
      </w:r>
      <w:r w:rsidR="004050AF">
        <w:rPr>
          <w:rFonts w:ascii="Times New Roman" w:hAnsi="Times New Roman"/>
          <w:sz w:val="28"/>
          <w:szCs w:val="28"/>
        </w:rPr>
        <w:t>,</w:t>
      </w:r>
      <w:r w:rsidR="00CA2E84">
        <w:rPr>
          <w:rFonts w:ascii="Times New Roman" w:hAnsi="Times New Roman"/>
          <w:sz w:val="28"/>
          <w:szCs w:val="28"/>
        </w:rPr>
        <w:t xml:space="preserve"> and the </w:t>
      </w:r>
      <w:r w:rsidR="00213611">
        <w:rPr>
          <w:rFonts w:ascii="Times New Roman" w:hAnsi="Times New Roman"/>
          <w:sz w:val="28"/>
          <w:szCs w:val="28"/>
        </w:rPr>
        <w:t>resource</w:t>
      </w:r>
      <w:r w:rsidR="00146159">
        <w:rPr>
          <w:rFonts w:ascii="Times New Roman" w:hAnsi="Times New Roman"/>
          <w:sz w:val="28"/>
          <w:szCs w:val="28"/>
        </w:rPr>
        <w:t xml:space="preserve"> constraints</w:t>
      </w:r>
      <w:r w:rsidR="003D3ECF">
        <w:rPr>
          <w:rFonts w:ascii="Times New Roman" w:hAnsi="Times New Roman"/>
          <w:sz w:val="28"/>
          <w:szCs w:val="28"/>
        </w:rPr>
        <w:t xml:space="preserve"> and budgetary </w:t>
      </w:r>
      <w:r w:rsidR="00CA2E84">
        <w:rPr>
          <w:rFonts w:ascii="Times New Roman" w:hAnsi="Times New Roman"/>
          <w:sz w:val="28"/>
          <w:szCs w:val="28"/>
        </w:rPr>
        <w:t>impacts of the current requirements of Supreme Court Rule 30</w:t>
      </w:r>
      <w:r>
        <w:rPr>
          <w:rFonts w:ascii="Times New Roman" w:hAnsi="Times New Roman"/>
          <w:sz w:val="28"/>
          <w:szCs w:val="28"/>
        </w:rPr>
        <w:t xml:space="preserve">. </w:t>
      </w:r>
    </w:p>
    <w:p w14:paraId="1901A28C" w14:textId="7D60A28C" w:rsidR="00AC404F" w:rsidRPr="001463DB" w:rsidRDefault="00582179" w:rsidP="00541FC3">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Therefore, </w:t>
      </w:r>
      <w:r w:rsidR="00335739">
        <w:rPr>
          <w:rFonts w:ascii="Times New Roman" w:hAnsi="Times New Roman"/>
          <w:sz w:val="28"/>
          <w:szCs w:val="28"/>
        </w:rPr>
        <w:t>as permitted by Supreme Court Rule 28(</w:t>
      </w:r>
      <w:r w:rsidR="00352A8A">
        <w:rPr>
          <w:rFonts w:ascii="Times New Roman" w:hAnsi="Times New Roman"/>
          <w:sz w:val="28"/>
          <w:szCs w:val="28"/>
        </w:rPr>
        <w:t>h</w:t>
      </w:r>
      <w:r w:rsidR="00335739">
        <w:rPr>
          <w:rFonts w:ascii="Times New Roman" w:hAnsi="Times New Roman"/>
          <w:sz w:val="28"/>
          <w:szCs w:val="28"/>
        </w:rPr>
        <w:t xml:space="preserve">), </w:t>
      </w:r>
      <w:r w:rsidR="00634ABA">
        <w:rPr>
          <w:rFonts w:ascii="Times New Roman" w:hAnsi="Times New Roman"/>
          <w:sz w:val="28"/>
          <w:szCs w:val="28"/>
        </w:rPr>
        <w:t>Petitioner</w:t>
      </w:r>
      <w:r w:rsidR="004050AF">
        <w:rPr>
          <w:rFonts w:ascii="Times New Roman" w:hAnsi="Times New Roman"/>
          <w:sz w:val="28"/>
          <w:szCs w:val="28"/>
        </w:rPr>
        <w:t xml:space="preserve"> </w:t>
      </w:r>
      <w:proofErr w:type="spellStart"/>
      <w:r w:rsidR="004050AF">
        <w:rPr>
          <w:rFonts w:ascii="Times New Roman" w:hAnsi="Times New Roman"/>
          <w:sz w:val="28"/>
          <w:szCs w:val="28"/>
        </w:rPr>
        <w:t>respectifully</w:t>
      </w:r>
      <w:proofErr w:type="spellEnd"/>
      <w:r w:rsidR="00634ABA">
        <w:rPr>
          <w:rFonts w:ascii="Times New Roman" w:hAnsi="Times New Roman"/>
          <w:sz w:val="28"/>
          <w:szCs w:val="28"/>
        </w:rPr>
        <w:t xml:space="preserve"> requ</w:t>
      </w:r>
      <w:r w:rsidR="008A6AF5">
        <w:rPr>
          <w:rFonts w:ascii="Times New Roman" w:hAnsi="Times New Roman"/>
          <w:sz w:val="28"/>
          <w:szCs w:val="28"/>
        </w:rPr>
        <w:t>ests that this Court</w:t>
      </w:r>
      <w:r w:rsidR="00634ABA">
        <w:rPr>
          <w:rFonts w:ascii="Times New Roman" w:hAnsi="Times New Roman"/>
          <w:sz w:val="28"/>
          <w:szCs w:val="28"/>
        </w:rPr>
        <w:t xml:space="preserve"> </w:t>
      </w:r>
      <w:r w:rsidR="00BA436E">
        <w:rPr>
          <w:rFonts w:ascii="Times New Roman" w:hAnsi="Times New Roman"/>
          <w:sz w:val="28"/>
          <w:szCs w:val="28"/>
        </w:rPr>
        <w:t xml:space="preserve">open this petition for comment, </w:t>
      </w:r>
      <w:r w:rsidR="004F0BCA">
        <w:rPr>
          <w:rFonts w:ascii="Times New Roman" w:hAnsi="Times New Roman"/>
          <w:sz w:val="28"/>
          <w:szCs w:val="28"/>
        </w:rPr>
        <w:t xml:space="preserve">expedite its consideration of </w:t>
      </w:r>
      <w:r w:rsidR="004F0BCA">
        <w:rPr>
          <w:rFonts w:ascii="Times New Roman" w:hAnsi="Times New Roman"/>
          <w:sz w:val="28"/>
          <w:szCs w:val="28"/>
        </w:rPr>
        <w:lastRenderedPageBreak/>
        <w:t>this petition for inclusion on the August 2022 Rules Agenda, consider its adoption on an emergency basis at that Agenda, and consider adopting these amendments on a permanent basis at the December 2022 Rules Agenda</w:t>
      </w:r>
      <w:r w:rsidR="00721930">
        <w:rPr>
          <w:rFonts w:ascii="Times New Roman" w:hAnsi="Times New Roman"/>
          <w:sz w:val="28"/>
          <w:szCs w:val="28"/>
        </w:rPr>
        <w:t>.</w:t>
      </w:r>
    </w:p>
    <w:p w14:paraId="6EC59C57" w14:textId="0CF8BE4F" w:rsidR="00CB0272" w:rsidRPr="001463DB" w:rsidRDefault="00CB0272" w:rsidP="004039DA">
      <w:pPr>
        <w:pStyle w:val="ListParagraph"/>
        <w:spacing w:line="480" w:lineRule="auto"/>
        <w:jc w:val="both"/>
        <w:rPr>
          <w:rFonts w:ascii="Times New Roman" w:hAnsi="Times New Roman"/>
          <w:sz w:val="28"/>
          <w:szCs w:val="28"/>
        </w:rPr>
      </w:pPr>
      <w:r w:rsidRPr="001463DB">
        <w:rPr>
          <w:rFonts w:ascii="Times New Roman" w:hAnsi="Times New Roman"/>
          <w:sz w:val="28"/>
          <w:szCs w:val="28"/>
        </w:rPr>
        <w:t xml:space="preserve">Respectfully submitted this </w:t>
      </w:r>
      <w:r w:rsidR="00D336BA">
        <w:rPr>
          <w:rFonts w:ascii="Times New Roman" w:hAnsi="Times New Roman"/>
          <w:sz w:val="28"/>
          <w:szCs w:val="28"/>
        </w:rPr>
        <w:t>20</w:t>
      </w:r>
      <w:r w:rsidR="00D336BA" w:rsidRPr="00D336BA">
        <w:rPr>
          <w:rFonts w:ascii="Times New Roman" w:hAnsi="Times New Roman"/>
          <w:sz w:val="28"/>
          <w:szCs w:val="28"/>
          <w:vertAlign w:val="superscript"/>
        </w:rPr>
        <w:t>th</w:t>
      </w:r>
      <w:r w:rsidR="00324E48">
        <w:rPr>
          <w:rFonts w:ascii="Times New Roman" w:hAnsi="Times New Roman"/>
          <w:sz w:val="28"/>
          <w:szCs w:val="28"/>
        </w:rPr>
        <w:t xml:space="preserve"> </w:t>
      </w:r>
      <w:r w:rsidRPr="001463DB">
        <w:rPr>
          <w:rFonts w:ascii="Times New Roman" w:hAnsi="Times New Roman"/>
          <w:sz w:val="28"/>
          <w:szCs w:val="28"/>
        </w:rPr>
        <w:t xml:space="preserve">day of </w:t>
      </w:r>
      <w:proofErr w:type="gramStart"/>
      <w:r w:rsidR="0094346C">
        <w:rPr>
          <w:rFonts w:ascii="Times New Roman" w:hAnsi="Times New Roman"/>
          <w:sz w:val="28"/>
          <w:szCs w:val="28"/>
        </w:rPr>
        <w:t>Ju</w:t>
      </w:r>
      <w:r w:rsidR="00594B2A">
        <w:rPr>
          <w:rFonts w:ascii="Times New Roman" w:hAnsi="Times New Roman"/>
          <w:sz w:val="28"/>
          <w:szCs w:val="28"/>
        </w:rPr>
        <w:t>ly</w:t>
      </w:r>
      <w:r w:rsidR="00A42E3A" w:rsidRPr="001463DB">
        <w:rPr>
          <w:rFonts w:ascii="Times New Roman" w:hAnsi="Times New Roman"/>
          <w:sz w:val="28"/>
          <w:szCs w:val="28"/>
        </w:rPr>
        <w:t>,</w:t>
      </w:r>
      <w:proofErr w:type="gramEnd"/>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8A1AC3">
        <w:rPr>
          <w:rFonts w:ascii="Times New Roman" w:hAnsi="Times New Roman"/>
          <w:sz w:val="28"/>
          <w:szCs w:val="28"/>
        </w:rPr>
        <w:t>2</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59F02121"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136CE3" w:rsidRPr="001463DB">
        <w:rPr>
          <w:rFonts w:ascii="Times New Roman" w:hAnsi="Times New Roman"/>
          <w:sz w:val="28"/>
          <w:szCs w:val="28"/>
        </w:rPr>
        <w:t>_________</w:t>
      </w:r>
      <w:r w:rsidRPr="001463DB">
        <w:rPr>
          <w:rFonts w:ascii="Times New Roman" w:hAnsi="Times New Roman"/>
          <w:sz w:val="28"/>
          <w:szCs w:val="28"/>
        </w:rPr>
        <w:t>___________</w:t>
      </w:r>
      <w:r w:rsidR="0094346C">
        <w:rPr>
          <w:rFonts w:ascii="Times New Roman" w:hAnsi="Times New Roman"/>
          <w:sz w:val="28"/>
          <w:szCs w:val="28"/>
        </w:rPr>
        <w:t>_______</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9FDB4DD" w14:textId="77777777" w:rsidR="000B051C" w:rsidRPr="001463DB" w:rsidRDefault="000B051C" w:rsidP="000B051C">
      <w:pPr>
        <w:jc w:val="center"/>
        <w:rPr>
          <w:rFonts w:ascii="Times New Roman" w:eastAsia="Times New Roman" w:hAnsi="Times New Roman"/>
          <w:b/>
          <w:bCs/>
          <w:color w:val="000000"/>
          <w:sz w:val="28"/>
          <w:szCs w:val="28"/>
        </w:rPr>
        <w:sectPr w:rsidR="000B051C" w:rsidRPr="001463DB">
          <w:headerReference w:type="default" r:id="rId11"/>
          <w:footerReference w:type="default" r:id="rId12"/>
          <w:pgSz w:w="12240" w:h="15840"/>
          <w:pgMar w:top="1440" w:right="1440" w:bottom="1440" w:left="1440" w:header="720" w:footer="720" w:gutter="0"/>
          <w:cols w:space="720"/>
          <w:docGrid w:linePitch="360"/>
        </w:sectPr>
      </w:pPr>
    </w:p>
    <w:p w14:paraId="75105680" w14:textId="77777777" w:rsidR="000B051C" w:rsidRPr="00D90EFE" w:rsidRDefault="00DD663F" w:rsidP="000B051C">
      <w:pPr>
        <w:jc w:val="center"/>
        <w:rPr>
          <w:rFonts w:ascii="Times New Roman" w:eastAsia="Times New Roman" w:hAnsi="Times New Roman"/>
          <w:b/>
          <w:bCs/>
          <w:color w:val="000000"/>
          <w:sz w:val="28"/>
          <w:szCs w:val="28"/>
        </w:rPr>
      </w:pPr>
      <w:r w:rsidRPr="00D90EFE">
        <w:rPr>
          <w:rFonts w:ascii="Times New Roman" w:eastAsia="Times New Roman" w:hAnsi="Times New Roman"/>
          <w:b/>
          <w:bCs/>
          <w:color w:val="000000"/>
          <w:sz w:val="28"/>
          <w:szCs w:val="28"/>
        </w:rPr>
        <w:lastRenderedPageBreak/>
        <w:t>APPENDIX A</w:t>
      </w:r>
    </w:p>
    <w:p w14:paraId="0ED37300" w14:textId="77777777" w:rsidR="00DD663F" w:rsidRPr="00D90EFE" w:rsidRDefault="00DD663F" w:rsidP="000B051C">
      <w:pPr>
        <w:jc w:val="center"/>
        <w:rPr>
          <w:rFonts w:ascii="Times New Roman" w:eastAsia="Times New Roman" w:hAnsi="Times New Roman"/>
          <w:b/>
          <w:bCs/>
          <w:color w:val="000000"/>
          <w:sz w:val="28"/>
          <w:szCs w:val="28"/>
        </w:rPr>
      </w:pPr>
    </w:p>
    <w:p w14:paraId="60EF7C46" w14:textId="77777777" w:rsidR="008C376B" w:rsidRPr="00D90EFE" w:rsidRDefault="00050C54" w:rsidP="000B051C">
      <w:pPr>
        <w:jc w:val="center"/>
        <w:rPr>
          <w:rFonts w:ascii="Times New Roman" w:eastAsia="Times New Roman" w:hAnsi="Times New Roman"/>
          <w:b/>
          <w:bCs/>
          <w:color w:val="000000"/>
          <w:sz w:val="28"/>
          <w:szCs w:val="28"/>
        </w:rPr>
      </w:pPr>
      <w:r w:rsidRPr="00D90EFE">
        <w:rPr>
          <w:rFonts w:ascii="Times New Roman" w:eastAsia="Times New Roman" w:hAnsi="Times New Roman"/>
          <w:b/>
          <w:bCs/>
          <w:color w:val="000000"/>
          <w:sz w:val="28"/>
          <w:szCs w:val="28"/>
        </w:rPr>
        <w:t>Arizona Rules of Criminal Procedure</w:t>
      </w:r>
    </w:p>
    <w:p w14:paraId="5E7F68E3" w14:textId="77777777" w:rsidR="00050C54" w:rsidRPr="00D90EFE" w:rsidRDefault="002155C9" w:rsidP="002155C9">
      <w:pPr>
        <w:jc w:val="center"/>
        <w:rPr>
          <w:rFonts w:ascii="Times New Roman" w:eastAsia="Times New Roman" w:hAnsi="Times New Roman"/>
          <w:iCs/>
          <w:color w:val="000000"/>
          <w:sz w:val="28"/>
          <w:szCs w:val="28"/>
        </w:rPr>
      </w:pPr>
      <w:r w:rsidRPr="00D90EFE">
        <w:rPr>
          <w:rFonts w:ascii="Times New Roman" w:eastAsia="Times New Roman" w:hAnsi="Times New Roman"/>
          <w:iCs/>
          <w:color w:val="000000"/>
          <w:sz w:val="28"/>
          <w:szCs w:val="28"/>
        </w:rPr>
        <w:t>(</w:t>
      </w:r>
      <w:proofErr w:type="gramStart"/>
      <w:r w:rsidRPr="00D90EFE">
        <w:rPr>
          <w:rFonts w:ascii="Times New Roman" w:eastAsia="Times New Roman" w:hAnsi="Times New Roman"/>
          <w:iCs/>
          <w:color w:val="000000"/>
          <w:sz w:val="28"/>
          <w:szCs w:val="28"/>
        </w:rPr>
        <w:t>deletions</w:t>
      </w:r>
      <w:proofErr w:type="gramEnd"/>
      <w:r w:rsidRPr="00D90EFE">
        <w:rPr>
          <w:rFonts w:ascii="Times New Roman" w:eastAsia="Times New Roman" w:hAnsi="Times New Roman"/>
          <w:iCs/>
          <w:color w:val="000000"/>
          <w:sz w:val="28"/>
          <w:szCs w:val="28"/>
        </w:rPr>
        <w:t xml:space="preserve"> shown with </w:t>
      </w:r>
      <w:r w:rsidRPr="00D90EFE">
        <w:rPr>
          <w:rFonts w:ascii="Times New Roman" w:eastAsia="Times New Roman" w:hAnsi="Times New Roman"/>
          <w:iCs/>
          <w:strike/>
          <w:color w:val="000000"/>
          <w:sz w:val="28"/>
          <w:szCs w:val="28"/>
        </w:rPr>
        <w:t>strikethrough</w:t>
      </w:r>
      <w:r w:rsidRPr="00D90EFE">
        <w:rPr>
          <w:rFonts w:ascii="Times New Roman" w:eastAsia="Times New Roman" w:hAnsi="Times New Roman"/>
          <w:iCs/>
          <w:color w:val="000000"/>
          <w:sz w:val="28"/>
          <w:szCs w:val="28"/>
        </w:rPr>
        <w:t xml:space="preserve">, new language is </w:t>
      </w:r>
      <w:r w:rsidRPr="00D90EFE">
        <w:rPr>
          <w:rFonts w:ascii="Times New Roman" w:eastAsia="Times New Roman" w:hAnsi="Times New Roman"/>
          <w:iCs/>
          <w:color w:val="000000"/>
          <w:sz w:val="28"/>
          <w:szCs w:val="28"/>
          <w:u w:val="single"/>
        </w:rPr>
        <w:t>underlined</w:t>
      </w:r>
      <w:r w:rsidRPr="00D90EFE">
        <w:rPr>
          <w:rFonts w:ascii="Times New Roman" w:eastAsia="Times New Roman" w:hAnsi="Times New Roman"/>
          <w:iCs/>
          <w:color w:val="000000"/>
          <w:sz w:val="28"/>
          <w:szCs w:val="28"/>
        </w:rPr>
        <w:t>)</w:t>
      </w:r>
    </w:p>
    <w:p w14:paraId="58E7B60A" w14:textId="77777777" w:rsidR="00DD663F" w:rsidRPr="00D90EFE" w:rsidRDefault="00DD663F" w:rsidP="00050C54">
      <w:pPr>
        <w:rPr>
          <w:rFonts w:ascii="Times New Roman" w:eastAsia="Times New Roman" w:hAnsi="Times New Roman"/>
          <w:iCs/>
          <w:color w:val="000000"/>
          <w:sz w:val="28"/>
          <w:szCs w:val="28"/>
        </w:rPr>
      </w:pPr>
    </w:p>
    <w:p w14:paraId="4CB302CB" w14:textId="7F41ADFA" w:rsidR="00D90EFE" w:rsidRDefault="00D90EFE" w:rsidP="006716ED">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r w:rsidRPr="00D90EFE">
        <w:rPr>
          <w:rFonts w:ascii="Times New Roman" w:eastAsia="Times New Roman" w:hAnsi="Times New Roman"/>
          <w:b/>
          <w:bCs/>
          <w:sz w:val="28"/>
          <w:szCs w:val="28"/>
          <w:bdr w:val="none" w:sz="0" w:space="0" w:color="auto" w:frame="1"/>
        </w:rPr>
        <w:t xml:space="preserve">Rule </w:t>
      </w:r>
      <w:r w:rsidR="001D23D0">
        <w:rPr>
          <w:rFonts w:ascii="Times New Roman" w:eastAsia="Times New Roman" w:hAnsi="Times New Roman"/>
          <w:b/>
          <w:bCs/>
          <w:sz w:val="28"/>
          <w:szCs w:val="28"/>
          <w:bdr w:val="none" w:sz="0" w:space="0" w:color="auto" w:frame="1"/>
        </w:rPr>
        <w:t>30. Verbatim Recording of Judicial Proceedings</w:t>
      </w:r>
    </w:p>
    <w:p w14:paraId="2EE6DD3A" w14:textId="77777777" w:rsidR="00635189" w:rsidRDefault="00635189" w:rsidP="006716ED">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p>
    <w:p w14:paraId="49E8DA77" w14:textId="13FDAB51" w:rsidR="00635189" w:rsidRDefault="00635189" w:rsidP="006716ED">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r>
        <w:rPr>
          <w:rFonts w:ascii="Times New Roman" w:eastAsia="Times New Roman" w:hAnsi="Times New Roman"/>
          <w:b/>
          <w:bCs/>
          <w:sz w:val="28"/>
          <w:szCs w:val="28"/>
          <w:bdr w:val="none" w:sz="0" w:space="0" w:color="auto" w:frame="1"/>
        </w:rPr>
        <w:t>(a) [No Change]</w:t>
      </w:r>
    </w:p>
    <w:p w14:paraId="32CAC06D" w14:textId="3CA37311" w:rsidR="00635189" w:rsidRDefault="00635189" w:rsidP="006716ED">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r>
        <w:rPr>
          <w:rFonts w:ascii="Times New Roman" w:eastAsia="Times New Roman" w:hAnsi="Times New Roman"/>
          <w:b/>
          <w:bCs/>
          <w:sz w:val="28"/>
          <w:szCs w:val="28"/>
          <w:bdr w:val="none" w:sz="0" w:space="0" w:color="auto" w:frame="1"/>
        </w:rPr>
        <w:t>(b) Use of Court Reporting Resources.</w:t>
      </w:r>
    </w:p>
    <w:p w14:paraId="4FFFAD5D" w14:textId="2D1FD325" w:rsidR="00635189" w:rsidRPr="009F143E" w:rsidRDefault="00635189" w:rsidP="006716ED">
      <w:pPr>
        <w:shd w:val="clear" w:color="auto" w:fill="FFFFFF"/>
        <w:spacing w:line="280" w:lineRule="atLeast"/>
        <w:jc w:val="both"/>
        <w:textAlignment w:val="baseline"/>
        <w:rPr>
          <w:rFonts w:ascii="Times New Roman" w:eastAsia="Times New Roman" w:hAnsi="Times New Roman"/>
          <w:sz w:val="28"/>
          <w:szCs w:val="28"/>
          <w:bdr w:val="none" w:sz="0" w:space="0" w:color="auto" w:frame="1"/>
        </w:rPr>
      </w:pPr>
      <w:r>
        <w:rPr>
          <w:rFonts w:ascii="Times New Roman" w:eastAsia="Times New Roman" w:hAnsi="Times New Roman"/>
          <w:b/>
          <w:bCs/>
          <w:sz w:val="28"/>
          <w:szCs w:val="28"/>
          <w:bdr w:val="none" w:sz="0" w:space="0" w:color="auto" w:frame="1"/>
        </w:rPr>
        <w:tab/>
      </w:r>
      <w:r w:rsidR="008A0947" w:rsidRPr="009F143E">
        <w:rPr>
          <w:rFonts w:ascii="Times New Roman" w:eastAsia="Times New Roman" w:hAnsi="Times New Roman"/>
          <w:sz w:val="28"/>
          <w:szCs w:val="28"/>
          <w:bdr w:val="none" w:sz="0" w:space="0" w:color="auto" w:frame="1"/>
        </w:rPr>
        <w:t>1. [No Change]</w:t>
      </w:r>
    </w:p>
    <w:p w14:paraId="58AD92A3" w14:textId="567DEB90" w:rsidR="008A0947" w:rsidRPr="009F143E" w:rsidRDefault="008A0947" w:rsidP="006716ED">
      <w:pPr>
        <w:shd w:val="clear" w:color="auto" w:fill="FFFFFF"/>
        <w:ind w:left="720"/>
        <w:jc w:val="both"/>
        <w:textAlignment w:val="baseline"/>
        <w:rPr>
          <w:rFonts w:ascii="Times New Roman" w:eastAsia="Times New Roman" w:hAnsi="Times New Roman"/>
          <w:sz w:val="28"/>
          <w:szCs w:val="28"/>
        </w:rPr>
      </w:pPr>
      <w:r w:rsidRPr="009F143E">
        <w:rPr>
          <w:rFonts w:ascii="Times New Roman" w:eastAsia="Times New Roman" w:hAnsi="Times New Roman"/>
          <w:sz w:val="28"/>
          <w:szCs w:val="28"/>
          <w:bdr w:val="none" w:sz="0" w:space="0" w:color="auto" w:frame="1"/>
        </w:rPr>
        <w:t>2.</w:t>
      </w:r>
      <w:r w:rsidRPr="009F143E">
        <w:rPr>
          <w:rFonts w:ascii="Times New Roman" w:eastAsia="Times New Roman" w:hAnsi="Times New Roman"/>
          <w:b/>
          <w:bCs/>
          <w:sz w:val="28"/>
          <w:szCs w:val="28"/>
          <w:bdr w:val="none" w:sz="0" w:space="0" w:color="auto" w:frame="1"/>
        </w:rPr>
        <w:t xml:space="preserve"> </w:t>
      </w:r>
      <w:r w:rsidRPr="009F143E">
        <w:rPr>
          <w:rFonts w:ascii="Times New Roman" w:eastAsia="Times New Roman" w:hAnsi="Times New Roman"/>
          <w:i/>
          <w:iCs/>
          <w:sz w:val="28"/>
          <w:szCs w:val="28"/>
          <w:bdr w:val="none" w:sz="0" w:space="0" w:color="auto" w:frame="1"/>
        </w:rPr>
        <w:t>When a certified reporter is required.</w:t>
      </w:r>
      <w:r w:rsidRPr="009F143E">
        <w:rPr>
          <w:rFonts w:ascii="Times New Roman" w:eastAsia="Times New Roman" w:hAnsi="Times New Roman"/>
          <w:sz w:val="28"/>
          <w:szCs w:val="28"/>
        </w:rPr>
        <w:t> The court must use a certified reporter to make the record, and not solely electronic means, as follows:</w:t>
      </w:r>
    </w:p>
    <w:p w14:paraId="15DF6B35" w14:textId="2CFF81EE" w:rsidR="008A0947" w:rsidRPr="008A0947" w:rsidRDefault="008A0947" w:rsidP="006716ED">
      <w:pPr>
        <w:shd w:val="clear" w:color="auto" w:fill="FFFFFF"/>
        <w:ind w:left="720" w:firstLine="720"/>
        <w:jc w:val="both"/>
        <w:textAlignment w:val="baseline"/>
        <w:rPr>
          <w:rFonts w:ascii="Times New Roman" w:eastAsia="Times New Roman" w:hAnsi="Times New Roman"/>
          <w:sz w:val="28"/>
          <w:szCs w:val="28"/>
        </w:rPr>
      </w:pPr>
      <w:r w:rsidRPr="008A0947">
        <w:rPr>
          <w:rFonts w:ascii="Times New Roman" w:eastAsia="Times New Roman" w:hAnsi="Times New Roman"/>
          <w:sz w:val="28"/>
          <w:szCs w:val="28"/>
        </w:rPr>
        <w:t xml:space="preserve">a. </w:t>
      </w:r>
      <w:r w:rsidR="001E5325" w:rsidRPr="009F143E">
        <w:rPr>
          <w:rFonts w:ascii="Times New Roman" w:hAnsi="Times New Roman"/>
          <w:sz w:val="28"/>
          <w:szCs w:val="28"/>
        </w:rPr>
        <w:t>[No Change]</w:t>
      </w:r>
    </w:p>
    <w:p w14:paraId="37208AA0" w14:textId="27D7DF26" w:rsidR="008A0947" w:rsidRPr="008A0947" w:rsidRDefault="008A0947" w:rsidP="006716ED">
      <w:pPr>
        <w:shd w:val="clear" w:color="auto" w:fill="FFFFFF"/>
        <w:ind w:left="1440"/>
        <w:jc w:val="both"/>
        <w:textAlignment w:val="baseline"/>
        <w:rPr>
          <w:rFonts w:ascii="Times New Roman" w:eastAsia="Times New Roman" w:hAnsi="Times New Roman"/>
          <w:sz w:val="28"/>
          <w:szCs w:val="28"/>
        </w:rPr>
      </w:pPr>
      <w:r w:rsidRPr="008A0947">
        <w:rPr>
          <w:rFonts w:ascii="Times New Roman" w:eastAsia="Times New Roman" w:hAnsi="Times New Roman"/>
          <w:sz w:val="28"/>
          <w:szCs w:val="28"/>
        </w:rPr>
        <w:t xml:space="preserve">b. </w:t>
      </w:r>
      <w:r w:rsidRPr="008A0947">
        <w:rPr>
          <w:rFonts w:ascii="Times New Roman" w:eastAsia="Times New Roman" w:hAnsi="Times New Roman"/>
          <w:strike/>
          <w:sz w:val="28"/>
          <w:szCs w:val="28"/>
        </w:rPr>
        <w:t xml:space="preserve">Proceedings brought pursuant to </w:t>
      </w:r>
      <w:proofErr w:type="gramStart"/>
      <w:r w:rsidR="001E5325">
        <w:rPr>
          <w:rFonts w:ascii="Times New Roman" w:eastAsia="Times New Roman" w:hAnsi="Times New Roman"/>
          <w:sz w:val="28"/>
          <w:szCs w:val="28"/>
          <w:u w:val="single"/>
        </w:rPr>
        <w:t>As</w:t>
      </w:r>
      <w:proofErr w:type="gramEnd"/>
      <w:r w:rsidR="001E5325">
        <w:rPr>
          <w:rFonts w:ascii="Times New Roman" w:eastAsia="Times New Roman" w:hAnsi="Times New Roman"/>
          <w:sz w:val="28"/>
          <w:szCs w:val="28"/>
          <w:u w:val="single"/>
        </w:rPr>
        <w:t xml:space="preserve"> required by </w:t>
      </w:r>
      <w:r w:rsidRPr="008A0947">
        <w:rPr>
          <w:rFonts w:ascii="Times New Roman" w:eastAsia="Times New Roman" w:hAnsi="Times New Roman"/>
          <w:sz w:val="28"/>
          <w:szCs w:val="28"/>
        </w:rPr>
        <w:t>A.R.S. Title 36, Chapter 5;</w:t>
      </w:r>
    </w:p>
    <w:p w14:paraId="53867B67" w14:textId="62C0C985" w:rsidR="008A0947" w:rsidRPr="009F143E" w:rsidRDefault="008A0947" w:rsidP="006716ED">
      <w:pPr>
        <w:shd w:val="clear" w:color="auto" w:fill="FFFFFF"/>
        <w:ind w:left="1440"/>
        <w:jc w:val="both"/>
        <w:textAlignment w:val="baseline"/>
        <w:rPr>
          <w:rFonts w:ascii="Times New Roman" w:hAnsi="Times New Roman"/>
          <w:sz w:val="28"/>
          <w:szCs w:val="28"/>
          <w:shd w:val="clear" w:color="auto" w:fill="FFFFFF"/>
        </w:rPr>
      </w:pPr>
      <w:r w:rsidRPr="008A0947">
        <w:rPr>
          <w:rFonts w:ascii="Times New Roman" w:eastAsia="Times New Roman" w:hAnsi="Times New Roman"/>
          <w:sz w:val="28"/>
          <w:szCs w:val="28"/>
        </w:rPr>
        <w:t xml:space="preserve">c. </w:t>
      </w:r>
      <w:r w:rsidR="001E5325">
        <w:rPr>
          <w:rFonts w:ascii="Times New Roman" w:eastAsia="Times New Roman" w:hAnsi="Times New Roman"/>
          <w:sz w:val="28"/>
          <w:szCs w:val="28"/>
        </w:rPr>
        <w:t>[No Change]</w:t>
      </w:r>
      <w:r w:rsidR="001E5325">
        <w:rPr>
          <w:rFonts w:ascii="Times New Roman" w:hAnsi="Times New Roman"/>
          <w:sz w:val="28"/>
          <w:szCs w:val="28"/>
          <w:shd w:val="clear" w:color="auto" w:fill="FFFFFF"/>
        </w:rPr>
        <w:t xml:space="preserve"> </w:t>
      </w:r>
    </w:p>
    <w:p w14:paraId="51B70EA9" w14:textId="6A62937B" w:rsidR="002E3FE6" w:rsidRPr="009F143E" w:rsidRDefault="009F143E" w:rsidP="006716ED">
      <w:pPr>
        <w:shd w:val="clear" w:color="auto" w:fill="FFFFFF"/>
        <w:spacing w:line="280" w:lineRule="atLeast"/>
        <w:ind w:left="720" w:firstLine="720"/>
        <w:jc w:val="both"/>
        <w:textAlignment w:val="baseline"/>
        <w:rPr>
          <w:rFonts w:ascii="Times New Roman" w:hAnsi="Times New Roman"/>
          <w:sz w:val="28"/>
          <w:szCs w:val="28"/>
          <w:shd w:val="clear" w:color="auto" w:fill="FFFFFF"/>
        </w:rPr>
      </w:pPr>
      <w:r w:rsidRPr="009F143E">
        <w:rPr>
          <w:rFonts w:ascii="Times New Roman" w:hAnsi="Times New Roman"/>
          <w:sz w:val="28"/>
          <w:szCs w:val="28"/>
          <w:shd w:val="clear" w:color="auto" w:fill="FFFFFF"/>
        </w:rPr>
        <w:t>d.</w:t>
      </w:r>
      <w:r w:rsidR="002E3FE6" w:rsidRPr="009F143E">
        <w:rPr>
          <w:rFonts w:ascii="Times New Roman" w:hAnsi="Times New Roman"/>
          <w:sz w:val="28"/>
          <w:szCs w:val="28"/>
          <w:shd w:val="clear" w:color="auto" w:fill="FFFFFF"/>
        </w:rPr>
        <w:t xml:space="preserve"> [No Change]</w:t>
      </w:r>
    </w:p>
    <w:p w14:paraId="66A61144" w14:textId="2B0A8DE2" w:rsidR="002E3FE6" w:rsidRDefault="009F143E" w:rsidP="006716ED">
      <w:pPr>
        <w:shd w:val="clear" w:color="auto" w:fill="FFFFFF"/>
        <w:spacing w:line="280" w:lineRule="atLeast"/>
        <w:jc w:val="both"/>
        <w:textAlignment w:val="baseline"/>
        <w:rPr>
          <w:rFonts w:ascii="Times New Roman" w:hAnsi="Times New Roman"/>
          <w:sz w:val="28"/>
          <w:szCs w:val="28"/>
        </w:rPr>
      </w:pPr>
      <w:r w:rsidRPr="009F143E">
        <w:rPr>
          <w:rFonts w:ascii="Times New Roman" w:hAnsi="Times New Roman"/>
          <w:sz w:val="28"/>
          <w:szCs w:val="28"/>
        </w:rPr>
        <w:tab/>
      </w:r>
      <w:r w:rsidRPr="009F143E">
        <w:rPr>
          <w:rFonts w:ascii="Times New Roman" w:hAnsi="Times New Roman"/>
          <w:sz w:val="28"/>
          <w:szCs w:val="28"/>
        </w:rPr>
        <w:tab/>
        <w:t>e. [No Change]</w:t>
      </w:r>
    </w:p>
    <w:p w14:paraId="324BB40C" w14:textId="18FFEC7A" w:rsidR="00784049" w:rsidRPr="009F143E" w:rsidRDefault="001E5325" w:rsidP="006716ED">
      <w:pPr>
        <w:shd w:val="clear" w:color="auto" w:fill="FFFFFF"/>
        <w:spacing w:line="280" w:lineRule="atLeast"/>
        <w:ind w:firstLine="720"/>
        <w:jc w:val="both"/>
        <w:textAlignment w:val="baseline"/>
        <w:rPr>
          <w:rFonts w:ascii="Times New Roman" w:hAnsi="Times New Roman"/>
          <w:sz w:val="28"/>
          <w:szCs w:val="28"/>
        </w:rPr>
      </w:pPr>
      <w:r>
        <w:rPr>
          <w:rFonts w:ascii="Times New Roman" w:hAnsi="Times New Roman"/>
          <w:sz w:val="28"/>
          <w:szCs w:val="28"/>
        </w:rPr>
        <w:t>3. [No Change]</w:t>
      </w:r>
    </w:p>
    <w:p w14:paraId="4582191F" w14:textId="77777777" w:rsidR="009F143E" w:rsidRPr="00903269" w:rsidRDefault="009F143E" w:rsidP="006716ED">
      <w:pPr>
        <w:shd w:val="clear" w:color="auto" w:fill="FFFFFF"/>
        <w:spacing w:line="280" w:lineRule="atLeast"/>
        <w:jc w:val="both"/>
        <w:textAlignment w:val="baseline"/>
        <w:rPr>
          <w:rFonts w:ascii="Times New Roman" w:hAnsi="Times New Roman"/>
          <w:sz w:val="24"/>
          <w:szCs w:val="24"/>
        </w:rPr>
      </w:pPr>
    </w:p>
    <w:p w14:paraId="0A7F13D2" w14:textId="77777777" w:rsidR="00D90EFE" w:rsidRPr="00903269" w:rsidRDefault="00D90EFE" w:rsidP="00D90EFE">
      <w:pPr>
        <w:rPr>
          <w:rFonts w:ascii="Times New Roman" w:hAnsi="Times New Roman"/>
          <w:sz w:val="24"/>
          <w:szCs w:val="24"/>
        </w:rPr>
      </w:pPr>
    </w:p>
    <w:p w14:paraId="48280C3F" w14:textId="77777777" w:rsidR="00D90EFE" w:rsidRPr="002F4B0B" w:rsidRDefault="00D90EFE" w:rsidP="00D90EFE">
      <w:pPr>
        <w:rPr>
          <w:rFonts w:ascii="Times New Roman" w:hAnsi="Times New Roman"/>
          <w:b/>
          <w:bCs/>
          <w:sz w:val="28"/>
          <w:szCs w:val="28"/>
        </w:rPr>
      </w:pPr>
    </w:p>
    <w:p w14:paraId="792EB28B" w14:textId="77777777" w:rsidR="00411C45" w:rsidRDefault="00411C45" w:rsidP="00411C45">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r w:rsidRPr="00D90EFE">
        <w:rPr>
          <w:rFonts w:ascii="Times New Roman" w:eastAsia="Times New Roman" w:hAnsi="Times New Roman"/>
          <w:b/>
          <w:bCs/>
          <w:sz w:val="28"/>
          <w:szCs w:val="28"/>
          <w:bdr w:val="none" w:sz="0" w:space="0" w:color="auto" w:frame="1"/>
        </w:rPr>
        <w:t xml:space="preserve">Rule </w:t>
      </w:r>
      <w:r>
        <w:rPr>
          <w:rFonts w:ascii="Times New Roman" w:eastAsia="Times New Roman" w:hAnsi="Times New Roman"/>
          <w:b/>
          <w:bCs/>
          <w:sz w:val="28"/>
          <w:szCs w:val="28"/>
          <w:bdr w:val="none" w:sz="0" w:space="0" w:color="auto" w:frame="1"/>
        </w:rPr>
        <w:t>123. Access to Judicial Records of the State of Arizona</w:t>
      </w:r>
    </w:p>
    <w:p w14:paraId="0F848392" w14:textId="77777777" w:rsidR="00411C45" w:rsidRDefault="00411C45" w:rsidP="00411C45">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p>
    <w:p w14:paraId="69B8424A" w14:textId="77777777" w:rsidR="00411C45" w:rsidRPr="000D58AE" w:rsidRDefault="00411C45" w:rsidP="00411C45">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 xml:space="preserve">(a) </w:t>
      </w:r>
      <w:r>
        <w:rPr>
          <w:rStyle w:val="Strong"/>
          <w:rFonts w:ascii="Times New Roman" w:hAnsi="Times New Roman"/>
          <w:sz w:val="28"/>
          <w:szCs w:val="28"/>
          <w:bdr w:val="none" w:sz="0" w:space="0" w:color="auto" w:frame="1"/>
        </w:rPr>
        <w:t>[No Change]</w:t>
      </w:r>
    </w:p>
    <w:p w14:paraId="5CD4114F" w14:textId="77777777" w:rsidR="00411C45" w:rsidRPr="000D58AE" w:rsidRDefault="00411C45" w:rsidP="00411C45">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 xml:space="preserve">(b) </w:t>
      </w:r>
      <w:r>
        <w:rPr>
          <w:rStyle w:val="Strong"/>
          <w:rFonts w:ascii="Times New Roman" w:hAnsi="Times New Roman"/>
          <w:sz w:val="28"/>
          <w:szCs w:val="28"/>
          <w:bdr w:val="none" w:sz="0" w:space="0" w:color="auto" w:frame="1"/>
        </w:rPr>
        <w:t>[No Change]</w:t>
      </w:r>
    </w:p>
    <w:p w14:paraId="4EA8EA47" w14:textId="77777777" w:rsidR="00411C45" w:rsidRPr="000D58AE" w:rsidRDefault="00411C45" w:rsidP="00411C45">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 xml:space="preserve">(c) </w:t>
      </w:r>
      <w:r>
        <w:rPr>
          <w:rStyle w:val="Strong"/>
          <w:rFonts w:ascii="Times New Roman" w:hAnsi="Times New Roman"/>
          <w:sz w:val="28"/>
          <w:szCs w:val="28"/>
          <w:bdr w:val="none" w:sz="0" w:space="0" w:color="auto" w:frame="1"/>
        </w:rPr>
        <w:t>[No Change]</w:t>
      </w:r>
    </w:p>
    <w:p w14:paraId="413072D2" w14:textId="77777777" w:rsidR="00411C45" w:rsidRPr="000D58AE" w:rsidRDefault="00411C45" w:rsidP="00411C45">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(d) Access to Case Records.</w:t>
      </w:r>
      <w:r w:rsidRPr="000D58AE">
        <w:rPr>
          <w:rFonts w:ascii="Times New Roman" w:hAnsi="Times New Roman"/>
          <w:sz w:val="28"/>
          <w:szCs w:val="28"/>
        </w:rPr>
        <w:t xml:space="preserve"> All case records are open to the public except as may be closed by law or as provided in this rule. </w:t>
      </w:r>
      <w:r>
        <w:rPr>
          <w:rFonts w:ascii="Times New Roman" w:hAnsi="Times New Roman"/>
          <w:sz w:val="28"/>
          <w:szCs w:val="28"/>
        </w:rPr>
        <w:t>T</w:t>
      </w:r>
      <w:r w:rsidRPr="000D58AE">
        <w:rPr>
          <w:rFonts w:ascii="Times New Roman" w:hAnsi="Times New Roman"/>
          <w:sz w:val="28"/>
          <w:szCs w:val="28"/>
        </w:rPr>
        <w:t xml:space="preserve">he court </w:t>
      </w:r>
      <w:r>
        <w:rPr>
          <w:rFonts w:ascii="Times New Roman" w:hAnsi="Times New Roman"/>
          <w:sz w:val="28"/>
          <w:szCs w:val="28"/>
        </w:rPr>
        <w:t>must</w:t>
      </w:r>
      <w:r w:rsidRPr="000D58AE">
        <w:rPr>
          <w:rFonts w:ascii="Times New Roman" w:hAnsi="Times New Roman"/>
          <w:sz w:val="28"/>
          <w:szCs w:val="28"/>
        </w:rPr>
        <w:t xml:space="preserve"> state the reason for </w:t>
      </w:r>
      <w:r>
        <w:rPr>
          <w:rFonts w:ascii="Times New Roman" w:hAnsi="Times New Roman"/>
          <w:sz w:val="28"/>
          <w:szCs w:val="28"/>
        </w:rPr>
        <w:t>closing any record and include</w:t>
      </w:r>
      <w:r w:rsidRPr="000D58AE">
        <w:rPr>
          <w:rFonts w:ascii="Times New Roman" w:hAnsi="Times New Roman"/>
          <w:sz w:val="28"/>
          <w:szCs w:val="28"/>
        </w:rPr>
        <w:t xml:space="preserve"> a reference to any statute, case, </w:t>
      </w:r>
      <w:proofErr w:type="gramStart"/>
      <w:r w:rsidRPr="000D58AE">
        <w:rPr>
          <w:rFonts w:ascii="Times New Roman" w:hAnsi="Times New Roman"/>
          <w:sz w:val="28"/>
          <w:szCs w:val="28"/>
        </w:rPr>
        <w:t>rule</w:t>
      </w:r>
      <w:proofErr w:type="gramEnd"/>
      <w:r w:rsidRPr="000D58AE">
        <w:rPr>
          <w:rFonts w:ascii="Times New Roman" w:hAnsi="Times New Roman"/>
          <w:sz w:val="28"/>
          <w:szCs w:val="28"/>
        </w:rPr>
        <w:t xml:space="preserve"> or administrative order </w:t>
      </w:r>
      <w:r>
        <w:rPr>
          <w:rFonts w:ascii="Times New Roman" w:hAnsi="Times New Roman"/>
          <w:sz w:val="28"/>
          <w:szCs w:val="28"/>
        </w:rPr>
        <w:t xml:space="preserve">on which the court </w:t>
      </w:r>
      <w:r w:rsidRPr="000D58AE">
        <w:rPr>
          <w:rFonts w:ascii="Times New Roman" w:hAnsi="Times New Roman"/>
          <w:sz w:val="28"/>
          <w:szCs w:val="28"/>
        </w:rPr>
        <w:t>relied.</w:t>
      </w:r>
    </w:p>
    <w:p w14:paraId="7AB1B1A3" w14:textId="77777777" w:rsidR="00411C45" w:rsidRPr="000D58AE" w:rsidRDefault="00411C45" w:rsidP="00411C45">
      <w:pPr>
        <w:shd w:val="clear" w:color="auto" w:fill="FFFFFF"/>
        <w:ind w:firstLine="720"/>
        <w:jc w:val="both"/>
        <w:textAlignment w:val="baseline"/>
        <w:rPr>
          <w:rFonts w:ascii="Times New Roman" w:hAnsi="Times New Roman"/>
          <w:sz w:val="28"/>
          <w:szCs w:val="28"/>
        </w:rPr>
      </w:pPr>
      <w:r w:rsidRPr="000D58AE">
        <w:rPr>
          <w:rFonts w:ascii="Times New Roman" w:hAnsi="Times New Roman"/>
          <w:sz w:val="28"/>
          <w:szCs w:val="28"/>
        </w:rPr>
        <w:t>(1) </w:t>
      </w:r>
      <w:r w:rsidRPr="000D58AE">
        <w:rPr>
          <w:rStyle w:val="Emphasis"/>
          <w:rFonts w:ascii="Times New Roman" w:hAnsi="Times New Roman"/>
          <w:sz w:val="28"/>
          <w:szCs w:val="28"/>
          <w:bdr w:val="none" w:sz="0" w:space="0" w:color="auto" w:frame="1"/>
        </w:rPr>
        <w:t>Juvenile Records.</w:t>
      </w:r>
    </w:p>
    <w:p w14:paraId="0DF8A1C5" w14:textId="77777777" w:rsidR="00411C45" w:rsidRPr="000D58AE" w:rsidRDefault="00411C45" w:rsidP="00411C45">
      <w:pPr>
        <w:shd w:val="clear" w:color="auto" w:fill="FFFFFF"/>
        <w:ind w:left="1440"/>
        <w:jc w:val="both"/>
        <w:textAlignment w:val="baseline"/>
        <w:rPr>
          <w:rFonts w:ascii="Times New Roman" w:hAnsi="Times New Roman"/>
          <w:sz w:val="28"/>
          <w:szCs w:val="28"/>
        </w:rPr>
      </w:pPr>
      <w:r w:rsidRPr="000D58AE">
        <w:rPr>
          <w:rFonts w:ascii="Times New Roman" w:hAnsi="Times New Roman"/>
          <w:sz w:val="28"/>
          <w:szCs w:val="28"/>
        </w:rPr>
        <w:t xml:space="preserve">(A) </w:t>
      </w:r>
      <w:r>
        <w:rPr>
          <w:rFonts w:ascii="Times New Roman" w:hAnsi="Times New Roman"/>
          <w:sz w:val="28"/>
          <w:szCs w:val="28"/>
        </w:rPr>
        <w:t>[No Change]</w:t>
      </w:r>
    </w:p>
    <w:p w14:paraId="1662B73E" w14:textId="77777777" w:rsidR="00411C45" w:rsidRPr="000D58AE" w:rsidRDefault="00411C45" w:rsidP="00411C45">
      <w:pPr>
        <w:shd w:val="clear" w:color="auto" w:fill="FFFFFF"/>
        <w:ind w:left="1440"/>
        <w:jc w:val="both"/>
        <w:textAlignment w:val="baseline"/>
        <w:rPr>
          <w:rFonts w:ascii="Times New Roman" w:hAnsi="Times New Roman"/>
          <w:sz w:val="28"/>
          <w:szCs w:val="28"/>
        </w:rPr>
      </w:pPr>
      <w:r w:rsidRPr="000D58AE">
        <w:rPr>
          <w:rFonts w:ascii="Times New Roman" w:hAnsi="Times New Roman"/>
          <w:sz w:val="28"/>
          <w:szCs w:val="28"/>
        </w:rPr>
        <w:t>(B) All records of proceedings under </w:t>
      </w:r>
      <w:r w:rsidRPr="00662130">
        <w:rPr>
          <w:rFonts w:ascii="Times New Roman" w:hAnsi="Times New Roman"/>
          <w:sz w:val="28"/>
          <w:szCs w:val="28"/>
          <w:bdr w:val="none" w:sz="0" w:space="0" w:color="auto" w:frame="1"/>
        </w:rPr>
        <w:t xml:space="preserve">Rule </w:t>
      </w:r>
      <w:r w:rsidRPr="00662130">
        <w:rPr>
          <w:rFonts w:ascii="Times New Roman" w:hAnsi="Times New Roman"/>
          <w:strike/>
          <w:sz w:val="28"/>
          <w:szCs w:val="28"/>
          <w:bdr w:val="none" w:sz="0" w:space="0" w:color="auto" w:frame="1"/>
        </w:rPr>
        <w:t xml:space="preserve">47.3 </w:t>
      </w:r>
      <w:r w:rsidRPr="00662130">
        <w:rPr>
          <w:rFonts w:ascii="Times New Roman" w:hAnsi="Times New Roman"/>
          <w:sz w:val="28"/>
          <w:szCs w:val="28"/>
          <w:u w:val="single"/>
          <w:bdr w:val="none" w:sz="0" w:space="0" w:color="auto" w:frame="1"/>
        </w:rPr>
        <w:t>327</w:t>
      </w:r>
      <w:r w:rsidRPr="00E40BC2">
        <w:rPr>
          <w:rFonts w:ascii="Times New Roman" w:hAnsi="Times New Roman"/>
          <w:sz w:val="28"/>
          <w:szCs w:val="28"/>
          <w:bdr w:val="none" w:sz="0" w:space="0" w:color="auto" w:frame="1"/>
        </w:rPr>
        <w:t>, Rules of Procedure for the Juvenile Court</w:t>
      </w:r>
      <w:r w:rsidRPr="000D58AE">
        <w:rPr>
          <w:rFonts w:ascii="Times New Roman" w:hAnsi="Times New Roman"/>
          <w:sz w:val="28"/>
          <w:szCs w:val="28"/>
        </w:rPr>
        <w:t>, dependency, guardianship under </w:t>
      </w:r>
      <w:r w:rsidRPr="00822E1B">
        <w:rPr>
          <w:rFonts w:ascii="Times New Roman" w:hAnsi="Times New Roman"/>
          <w:sz w:val="28"/>
          <w:szCs w:val="28"/>
          <w:bdr w:val="none" w:sz="0" w:space="0" w:color="auto" w:frame="1"/>
        </w:rPr>
        <w:t>ARS §§ 8-871</w:t>
      </w:r>
      <w:r w:rsidRPr="000D58AE">
        <w:rPr>
          <w:rFonts w:ascii="Times New Roman" w:hAnsi="Times New Roman"/>
          <w:sz w:val="28"/>
          <w:szCs w:val="28"/>
        </w:rPr>
        <w:t> through </w:t>
      </w:r>
      <w:r w:rsidRPr="00822E1B">
        <w:rPr>
          <w:rFonts w:ascii="Times New Roman" w:hAnsi="Times New Roman"/>
          <w:sz w:val="28"/>
          <w:szCs w:val="28"/>
          <w:bdr w:val="none" w:sz="0" w:space="0" w:color="auto" w:frame="1"/>
        </w:rPr>
        <w:t>8-874</w:t>
      </w:r>
      <w:r w:rsidRPr="000D58AE">
        <w:rPr>
          <w:rFonts w:ascii="Times New Roman" w:hAnsi="Times New Roman"/>
          <w:sz w:val="28"/>
          <w:szCs w:val="28"/>
        </w:rPr>
        <w:t>, termination of parental rights, adoption, and other related proceedings are confidential and must be withheld from public inspection unless authorized by law, rule, or court order.</w:t>
      </w:r>
    </w:p>
    <w:p w14:paraId="641C9399" w14:textId="77777777" w:rsidR="00411C45" w:rsidRPr="000D58AE" w:rsidRDefault="00411C45" w:rsidP="00411C45">
      <w:pPr>
        <w:shd w:val="clear" w:color="auto" w:fill="FFFFFF"/>
        <w:ind w:left="1440"/>
        <w:jc w:val="both"/>
        <w:textAlignment w:val="baseline"/>
        <w:rPr>
          <w:rFonts w:ascii="Times New Roman" w:hAnsi="Times New Roman"/>
          <w:sz w:val="28"/>
          <w:szCs w:val="28"/>
        </w:rPr>
      </w:pPr>
      <w:r w:rsidRPr="000D58AE">
        <w:rPr>
          <w:rFonts w:ascii="Times New Roman" w:hAnsi="Times New Roman"/>
          <w:sz w:val="28"/>
          <w:szCs w:val="28"/>
        </w:rPr>
        <w:t xml:space="preserve">(C) </w:t>
      </w:r>
      <w:r>
        <w:rPr>
          <w:rFonts w:ascii="Times New Roman" w:hAnsi="Times New Roman"/>
          <w:sz w:val="28"/>
          <w:szCs w:val="28"/>
        </w:rPr>
        <w:t>[No Change]</w:t>
      </w:r>
    </w:p>
    <w:p w14:paraId="375738C3" w14:textId="77777777" w:rsidR="00411C45" w:rsidRPr="000D58AE" w:rsidRDefault="00411C45" w:rsidP="00411C45">
      <w:pPr>
        <w:shd w:val="clear" w:color="auto" w:fill="FFFFFF"/>
        <w:ind w:firstLine="720"/>
        <w:jc w:val="both"/>
        <w:textAlignment w:val="baseline"/>
        <w:rPr>
          <w:rFonts w:ascii="Times New Roman" w:hAnsi="Times New Roman"/>
          <w:sz w:val="28"/>
          <w:szCs w:val="28"/>
        </w:rPr>
      </w:pPr>
      <w:r w:rsidRPr="000D58AE">
        <w:rPr>
          <w:rFonts w:ascii="Times New Roman" w:hAnsi="Times New Roman"/>
          <w:sz w:val="28"/>
          <w:szCs w:val="28"/>
        </w:rPr>
        <w:t>(2) </w:t>
      </w:r>
      <w:r>
        <w:rPr>
          <w:rFonts w:ascii="Times New Roman" w:hAnsi="Times New Roman"/>
          <w:sz w:val="28"/>
          <w:szCs w:val="28"/>
        </w:rPr>
        <w:t xml:space="preserve">through (5) </w:t>
      </w:r>
      <w:r w:rsidRPr="00DD5E85">
        <w:rPr>
          <w:rStyle w:val="Emphasis"/>
          <w:rFonts w:ascii="Times New Roman" w:hAnsi="Times New Roman"/>
          <w:sz w:val="28"/>
          <w:szCs w:val="28"/>
          <w:bdr w:val="none" w:sz="0" w:space="0" w:color="auto" w:frame="1"/>
        </w:rPr>
        <w:t>[No Change]</w:t>
      </w:r>
    </w:p>
    <w:p w14:paraId="28296510" w14:textId="77777777" w:rsidR="00411C45" w:rsidRDefault="00411C45" w:rsidP="00411C45">
      <w:pPr>
        <w:shd w:val="clear" w:color="auto" w:fill="FFFFFF"/>
        <w:ind w:left="720"/>
        <w:jc w:val="both"/>
        <w:textAlignment w:val="baseline"/>
        <w:rPr>
          <w:rFonts w:ascii="Times New Roman" w:hAnsi="Times New Roman"/>
          <w:i/>
          <w:iCs/>
          <w:sz w:val="28"/>
          <w:szCs w:val="28"/>
          <w:u w:val="single"/>
        </w:rPr>
      </w:pPr>
      <w:r w:rsidRPr="000D58AE">
        <w:rPr>
          <w:rFonts w:ascii="Times New Roman" w:hAnsi="Times New Roman"/>
          <w:sz w:val="28"/>
          <w:szCs w:val="28"/>
        </w:rPr>
        <w:lastRenderedPageBreak/>
        <w:t>(</w:t>
      </w:r>
      <w:r>
        <w:rPr>
          <w:rFonts w:ascii="Times New Roman" w:hAnsi="Times New Roman"/>
          <w:sz w:val="28"/>
          <w:szCs w:val="28"/>
        </w:rPr>
        <w:t>6</w:t>
      </w:r>
      <w:r>
        <w:rPr>
          <w:rFonts w:ascii="Times New Roman" w:hAnsi="Times New Roman"/>
          <w:sz w:val="28"/>
          <w:szCs w:val="28"/>
          <w:u w:val="single"/>
        </w:rPr>
        <w:t>)</w:t>
      </w:r>
      <w:r w:rsidRPr="00A01897">
        <w:rPr>
          <w:rFonts w:ascii="Times New Roman" w:hAnsi="Times New Roman"/>
          <w:i/>
          <w:iCs/>
          <w:sz w:val="28"/>
          <w:szCs w:val="28"/>
          <w:u w:val="single"/>
        </w:rPr>
        <w:t xml:space="preserve"> Mental Health</w:t>
      </w:r>
      <w:r>
        <w:rPr>
          <w:rFonts w:ascii="Times New Roman" w:hAnsi="Times New Roman"/>
          <w:i/>
          <w:iCs/>
          <w:sz w:val="28"/>
          <w:szCs w:val="28"/>
          <w:u w:val="single"/>
        </w:rPr>
        <w:t xml:space="preserve"> Case</w:t>
      </w:r>
      <w:r w:rsidRPr="00A01897">
        <w:rPr>
          <w:rFonts w:ascii="Times New Roman" w:hAnsi="Times New Roman"/>
          <w:i/>
          <w:iCs/>
          <w:sz w:val="28"/>
          <w:szCs w:val="28"/>
          <w:u w:val="single"/>
        </w:rPr>
        <w:t xml:space="preserve"> Records. </w:t>
      </w:r>
    </w:p>
    <w:p w14:paraId="5716D095" w14:textId="77777777" w:rsidR="00411C45" w:rsidRDefault="00411C45" w:rsidP="00411C45">
      <w:pPr>
        <w:shd w:val="clear" w:color="auto" w:fill="FFFFFF"/>
        <w:ind w:left="1440"/>
        <w:jc w:val="both"/>
        <w:textAlignment w:val="baseline"/>
        <w:rPr>
          <w:rFonts w:ascii="Times New Roman" w:hAnsi="Times New Roman"/>
          <w:sz w:val="28"/>
          <w:szCs w:val="28"/>
          <w:u w:val="single"/>
        </w:rPr>
      </w:pPr>
      <w:r w:rsidRPr="00427D68">
        <w:rPr>
          <w:rFonts w:ascii="Times New Roman" w:hAnsi="Times New Roman"/>
          <w:sz w:val="28"/>
          <w:szCs w:val="28"/>
          <w:u w:val="single"/>
        </w:rPr>
        <w:t>(A)</w:t>
      </w:r>
      <w:r>
        <w:rPr>
          <w:rFonts w:ascii="Times New Roman" w:hAnsi="Times New Roman"/>
          <w:sz w:val="28"/>
          <w:szCs w:val="28"/>
          <w:u w:val="single"/>
        </w:rPr>
        <w:t xml:space="preserve"> </w:t>
      </w:r>
      <w:r w:rsidRPr="00427D68">
        <w:rPr>
          <w:rFonts w:ascii="Times New Roman" w:hAnsi="Times New Roman"/>
          <w:sz w:val="28"/>
          <w:szCs w:val="28"/>
          <w:u w:val="single"/>
        </w:rPr>
        <w:t xml:space="preserve">Except as otherwise provided </w:t>
      </w:r>
      <w:r>
        <w:rPr>
          <w:rFonts w:ascii="Times New Roman" w:hAnsi="Times New Roman"/>
          <w:sz w:val="28"/>
          <w:szCs w:val="28"/>
          <w:u w:val="single"/>
        </w:rPr>
        <w:t xml:space="preserve">by this rule or law, the case records and information of mental health proceedings are closed to public access or inspection. “Mental health proceeding” means a proceeding brought pursuant to ARS Title 36, Chapter 5, Article 4 or 5.  </w:t>
      </w:r>
      <w:r w:rsidRPr="00427D68">
        <w:rPr>
          <w:rFonts w:ascii="Times New Roman" w:hAnsi="Times New Roman"/>
          <w:sz w:val="28"/>
          <w:szCs w:val="28"/>
          <w:u w:val="single"/>
        </w:rPr>
        <w:t xml:space="preserve"> </w:t>
      </w:r>
    </w:p>
    <w:p w14:paraId="214CBFB2" w14:textId="77777777" w:rsidR="00411C45" w:rsidRPr="00493465" w:rsidRDefault="00411C45" w:rsidP="00411C45">
      <w:pPr>
        <w:pStyle w:val="ListParagraph"/>
        <w:spacing w:after="240"/>
        <w:ind w:left="1440"/>
        <w:jc w:val="both"/>
        <w:rPr>
          <w:rFonts w:ascii="Times New Roman" w:hAnsi="Times New Roman"/>
          <w:sz w:val="28"/>
          <w:szCs w:val="28"/>
          <w:u w:val="single"/>
        </w:rPr>
      </w:pPr>
      <w:r w:rsidRPr="00493465">
        <w:rPr>
          <w:rFonts w:ascii="Times New Roman" w:hAnsi="Times New Roman"/>
          <w:bCs/>
          <w:sz w:val="28"/>
          <w:szCs w:val="28"/>
          <w:u w:val="single"/>
        </w:rPr>
        <w:t xml:space="preserve">(B) </w:t>
      </w:r>
      <w:r>
        <w:rPr>
          <w:rFonts w:ascii="Times New Roman" w:hAnsi="Times New Roman"/>
          <w:bCs/>
          <w:sz w:val="28"/>
          <w:szCs w:val="28"/>
          <w:u w:val="single"/>
        </w:rPr>
        <w:t>C</w:t>
      </w:r>
      <w:r w:rsidRPr="00493465">
        <w:rPr>
          <w:rFonts w:ascii="Times New Roman" w:hAnsi="Times New Roman"/>
          <w:sz w:val="28"/>
          <w:szCs w:val="28"/>
          <w:u w:val="single"/>
        </w:rPr>
        <w:t xml:space="preserve">ase records and information </w:t>
      </w:r>
      <w:r>
        <w:rPr>
          <w:rFonts w:ascii="Times New Roman" w:hAnsi="Times New Roman"/>
          <w:sz w:val="28"/>
          <w:szCs w:val="28"/>
          <w:u w:val="single"/>
        </w:rPr>
        <w:t>may be</w:t>
      </w:r>
      <w:r w:rsidRPr="00493465">
        <w:rPr>
          <w:rFonts w:ascii="Times New Roman" w:hAnsi="Times New Roman"/>
          <w:sz w:val="28"/>
          <w:szCs w:val="28"/>
          <w:u w:val="single"/>
        </w:rPr>
        <w:t xml:space="preserve"> available to the following:</w:t>
      </w:r>
    </w:p>
    <w:p w14:paraId="1862C1CB" w14:textId="77777777" w:rsidR="00411C45" w:rsidRPr="00493465" w:rsidRDefault="00411C45" w:rsidP="00411C45">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w:t>
      </w:r>
      <w:proofErr w:type="spellStart"/>
      <w:r w:rsidRPr="00493465">
        <w:rPr>
          <w:rFonts w:ascii="Times New Roman" w:hAnsi="Times New Roman"/>
          <w:sz w:val="28"/>
          <w:szCs w:val="28"/>
          <w:u w:val="single"/>
        </w:rPr>
        <w:t>i</w:t>
      </w:r>
      <w:proofErr w:type="spellEnd"/>
      <w:r w:rsidRPr="00493465">
        <w:rPr>
          <w:rFonts w:ascii="Times New Roman" w:hAnsi="Times New Roman"/>
          <w:sz w:val="28"/>
          <w:szCs w:val="28"/>
          <w:u w:val="single"/>
        </w:rPr>
        <w:t xml:space="preserve">) A </w:t>
      </w:r>
      <w:r>
        <w:rPr>
          <w:rFonts w:ascii="Times New Roman" w:hAnsi="Times New Roman"/>
          <w:sz w:val="28"/>
          <w:szCs w:val="28"/>
          <w:u w:val="single"/>
        </w:rPr>
        <w:t>superior court judicial officer</w:t>
      </w:r>
      <w:r w:rsidRPr="00493465">
        <w:rPr>
          <w:rFonts w:ascii="Times New Roman" w:hAnsi="Times New Roman"/>
          <w:sz w:val="28"/>
          <w:szCs w:val="28"/>
          <w:u w:val="single"/>
        </w:rPr>
        <w:t xml:space="preserve">, </w:t>
      </w:r>
      <w:r>
        <w:rPr>
          <w:rFonts w:ascii="Times New Roman" w:hAnsi="Times New Roman"/>
          <w:sz w:val="28"/>
          <w:szCs w:val="28"/>
          <w:u w:val="single"/>
        </w:rPr>
        <w:t>c</w:t>
      </w:r>
      <w:r w:rsidRPr="00493465">
        <w:rPr>
          <w:rFonts w:ascii="Times New Roman" w:hAnsi="Times New Roman"/>
          <w:sz w:val="28"/>
          <w:szCs w:val="28"/>
          <w:u w:val="single"/>
        </w:rPr>
        <w:t xml:space="preserve">ourt </w:t>
      </w:r>
      <w:r>
        <w:rPr>
          <w:rFonts w:ascii="Times New Roman" w:hAnsi="Times New Roman"/>
          <w:sz w:val="28"/>
          <w:szCs w:val="28"/>
          <w:u w:val="single"/>
        </w:rPr>
        <w:t>a</w:t>
      </w:r>
      <w:r w:rsidRPr="00493465">
        <w:rPr>
          <w:rFonts w:ascii="Times New Roman" w:hAnsi="Times New Roman"/>
          <w:sz w:val="28"/>
          <w:szCs w:val="28"/>
          <w:u w:val="single"/>
        </w:rPr>
        <w:t xml:space="preserve">dministrator, </w:t>
      </w:r>
      <w:r>
        <w:rPr>
          <w:rFonts w:ascii="Times New Roman" w:hAnsi="Times New Roman"/>
          <w:sz w:val="28"/>
          <w:szCs w:val="28"/>
          <w:u w:val="single"/>
        </w:rPr>
        <w:t>c</w:t>
      </w:r>
      <w:r w:rsidRPr="00493465">
        <w:rPr>
          <w:rFonts w:ascii="Times New Roman" w:hAnsi="Times New Roman"/>
          <w:sz w:val="28"/>
          <w:szCs w:val="28"/>
          <w:u w:val="single"/>
        </w:rPr>
        <w:t xml:space="preserve">lerk of </w:t>
      </w:r>
      <w:r>
        <w:rPr>
          <w:rFonts w:ascii="Times New Roman" w:hAnsi="Times New Roman"/>
          <w:sz w:val="28"/>
          <w:szCs w:val="28"/>
          <w:u w:val="single"/>
        </w:rPr>
        <w:t>c</w:t>
      </w:r>
      <w:r w:rsidRPr="00493465">
        <w:rPr>
          <w:rFonts w:ascii="Times New Roman" w:hAnsi="Times New Roman"/>
          <w:sz w:val="28"/>
          <w:szCs w:val="28"/>
          <w:u w:val="single"/>
        </w:rPr>
        <w:t xml:space="preserve">ourt, and </w:t>
      </w:r>
      <w:proofErr w:type="gramStart"/>
      <w:r w:rsidRPr="00072217">
        <w:rPr>
          <w:rFonts w:ascii="Times New Roman" w:hAnsi="Times New Roman"/>
          <w:sz w:val="28"/>
          <w:szCs w:val="28"/>
          <w:u w:val="single"/>
        </w:rPr>
        <w:t>staff</w:t>
      </w:r>
      <w:r>
        <w:rPr>
          <w:rFonts w:ascii="Times New Roman" w:hAnsi="Times New Roman"/>
          <w:sz w:val="28"/>
          <w:szCs w:val="28"/>
          <w:u w:val="single"/>
        </w:rPr>
        <w:t>;</w:t>
      </w:r>
      <w:proofErr w:type="gramEnd"/>
    </w:p>
    <w:p w14:paraId="1FB15015" w14:textId="77777777" w:rsidR="00411C45" w:rsidRPr="00493465" w:rsidRDefault="00411C45" w:rsidP="00411C45">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 xml:space="preserve">(ii) </w:t>
      </w:r>
      <w:r w:rsidRPr="00436E24">
        <w:rPr>
          <w:rFonts w:ascii="Times New Roman" w:hAnsi="Times New Roman"/>
          <w:sz w:val="28"/>
          <w:szCs w:val="28"/>
          <w:u w:val="single"/>
        </w:rPr>
        <w:t xml:space="preserve">The subject person. “Subject person” </w:t>
      </w:r>
      <w:r w:rsidRPr="00436E24">
        <w:rPr>
          <w:rFonts w:ascii="Times New Roman" w:hAnsi="Times New Roman"/>
          <w:color w:val="000000"/>
          <w:sz w:val="28"/>
          <w:szCs w:val="28"/>
          <w:u w:val="single"/>
        </w:rPr>
        <w:t xml:space="preserve">means a person who is the subject of the mental health proceedings whose records or information are being </w:t>
      </w:r>
      <w:proofErr w:type="gramStart"/>
      <w:r w:rsidRPr="00436E24">
        <w:rPr>
          <w:rFonts w:ascii="Times New Roman" w:hAnsi="Times New Roman"/>
          <w:color w:val="000000"/>
          <w:sz w:val="28"/>
          <w:szCs w:val="28"/>
          <w:u w:val="single"/>
        </w:rPr>
        <w:t>sought</w:t>
      </w:r>
      <w:r>
        <w:rPr>
          <w:rFonts w:ascii="Times New Roman" w:hAnsi="Times New Roman"/>
          <w:color w:val="000000"/>
          <w:sz w:val="28"/>
          <w:szCs w:val="28"/>
          <w:u w:val="single"/>
        </w:rPr>
        <w:t>;</w:t>
      </w:r>
      <w:proofErr w:type="gramEnd"/>
    </w:p>
    <w:p w14:paraId="7059E61B" w14:textId="77777777" w:rsidR="00411C45" w:rsidRDefault="00411C45" w:rsidP="00411C45">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 xml:space="preserve">(iii) </w:t>
      </w:r>
      <w:r>
        <w:rPr>
          <w:rFonts w:ascii="Times New Roman" w:hAnsi="Times New Roman"/>
          <w:sz w:val="28"/>
          <w:szCs w:val="28"/>
          <w:u w:val="single"/>
        </w:rPr>
        <w:t>An</w:t>
      </w:r>
      <w:r w:rsidRPr="00493465">
        <w:rPr>
          <w:rFonts w:ascii="Times New Roman" w:hAnsi="Times New Roman"/>
          <w:sz w:val="28"/>
          <w:szCs w:val="28"/>
          <w:u w:val="single"/>
        </w:rPr>
        <w:t xml:space="preserve"> attorney of record in </w:t>
      </w:r>
      <w:r>
        <w:rPr>
          <w:rFonts w:ascii="Times New Roman" w:hAnsi="Times New Roman"/>
          <w:sz w:val="28"/>
          <w:szCs w:val="28"/>
          <w:u w:val="single"/>
        </w:rPr>
        <w:t xml:space="preserve">the mental health </w:t>
      </w:r>
      <w:proofErr w:type="gramStart"/>
      <w:r>
        <w:rPr>
          <w:rFonts w:ascii="Times New Roman" w:hAnsi="Times New Roman"/>
          <w:sz w:val="28"/>
          <w:szCs w:val="28"/>
          <w:u w:val="single"/>
        </w:rPr>
        <w:t>proceeding;</w:t>
      </w:r>
      <w:proofErr w:type="gramEnd"/>
    </w:p>
    <w:p w14:paraId="43DD87A7" w14:textId="77777777" w:rsidR="00411C45" w:rsidRPr="00C0544E" w:rsidRDefault="00411C45" w:rsidP="00411C45">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(i</w:t>
      </w:r>
      <w:r>
        <w:rPr>
          <w:rFonts w:ascii="Times New Roman" w:hAnsi="Times New Roman"/>
          <w:sz w:val="28"/>
          <w:szCs w:val="28"/>
          <w:u w:val="single"/>
        </w:rPr>
        <w:t>v</w:t>
      </w:r>
      <w:r w:rsidRPr="00493465">
        <w:rPr>
          <w:rFonts w:ascii="Times New Roman" w:hAnsi="Times New Roman"/>
          <w:sz w:val="28"/>
          <w:szCs w:val="28"/>
          <w:u w:val="single"/>
        </w:rPr>
        <w:t xml:space="preserve">) The subject person’s </w:t>
      </w:r>
      <w:r>
        <w:rPr>
          <w:rFonts w:ascii="Times New Roman" w:hAnsi="Times New Roman"/>
          <w:sz w:val="28"/>
          <w:szCs w:val="28"/>
          <w:u w:val="single"/>
        </w:rPr>
        <w:t xml:space="preserve">current </w:t>
      </w:r>
      <w:r w:rsidRPr="00493465">
        <w:rPr>
          <w:rFonts w:ascii="Times New Roman" w:hAnsi="Times New Roman"/>
          <w:sz w:val="28"/>
          <w:szCs w:val="28"/>
          <w:u w:val="single"/>
        </w:rPr>
        <w:t xml:space="preserve">attorney of record in any </w:t>
      </w:r>
      <w:r w:rsidRPr="00672D20">
        <w:rPr>
          <w:rFonts w:ascii="Times New Roman" w:hAnsi="Times New Roman"/>
          <w:sz w:val="28"/>
          <w:szCs w:val="28"/>
          <w:u w:val="single"/>
        </w:rPr>
        <w:t xml:space="preserve">other court </w:t>
      </w:r>
      <w:proofErr w:type="gramStart"/>
      <w:r w:rsidRPr="00672D20">
        <w:rPr>
          <w:rFonts w:ascii="Times New Roman" w:hAnsi="Times New Roman"/>
          <w:sz w:val="28"/>
          <w:szCs w:val="28"/>
          <w:u w:val="single"/>
        </w:rPr>
        <w:t>proceeding</w:t>
      </w:r>
      <w:r>
        <w:rPr>
          <w:rFonts w:ascii="Times New Roman" w:hAnsi="Times New Roman"/>
          <w:sz w:val="28"/>
          <w:szCs w:val="28"/>
          <w:u w:val="single"/>
        </w:rPr>
        <w:t>;</w:t>
      </w:r>
      <w:proofErr w:type="gramEnd"/>
    </w:p>
    <w:p w14:paraId="24A9F699" w14:textId="77777777" w:rsidR="00411C45" w:rsidRPr="00493465" w:rsidRDefault="00411C45" w:rsidP="00411C45">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(v) The subject person’s court-appointed guardian or</w:t>
      </w:r>
      <w:r w:rsidRPr="00493465">
        <w:rPr>
          <w:rFonts w:ascii="Times New Roman" w:hAnsi="Times New Roman"/>
          <w:spacing w:val="-4"/>
          <w:sz w:val="28"/>
          <w:szCs w:val="28"/>
          <w:u w:val="single"/>
        </w:rPr>
        <w:t xml:space="preserve"> </w:t>
      </w:r>
      <w:r w:rsidRPr="00493465">
        <w:rPr>
          <w:rFonts w:ascii="Times New Roman" w:hAnsi="Times New Roman"/>
          <w:sz w:val="28"/>
          <w:szCs w:val="28"/>
          <w:u w:val="single"/>
        </w:rPr>
        <w:t xml:space="preserve">conservator, or a person nominated, in a pending petition filed under </w:t>
      </w:r>
      <w:r>
        <w:rPr>
          <w:rFonts w:ascii="Times New Roman" w:hAnsi="Times New Roman"/>
          <w:sz w:val="28"/>
          <w:szCs w:val="28"/>
          <w:u w:val="single"/>
        </w:rPr>
        <w:t>ARS Title 14, C</w:t>
      </w:r>
      <w:r w:rsidRPr="00493465">
        <w:rPr>
          <w:rFonts w:ascii="Times New Roman" w:hAnsi="Times New Roman"/>
          <w:sz w:val="28"/>
          <w:szCs w:val="28"/>
          <w:u w:val="single"/>
        </w:rPr>
        <w:t>hapter 5</w:t>
      </w:r>
      <w:r>
        <w:rPr>
          <w:rFonts w:ascii="Times New Roman" w:hAnsi="Times New Roman"/>
          <w:sz w:val="28"/>
          <w:szCs w:val="28"/>
          <w:u w:val="single"/>
        </w:rPr>
        <w:t xml:space="preserve">, </w:t>
      </w:r>
      <w:r w:rsidRPr="00493465">
        <w:rPr>
          <w:rFonts w:ascii="Times New Roman" w:hAnsi="Times New Roman"/>
          <w:sz w:val="28"/>
          <w:szCs w:val="28"/>
          <w:u w:val="single"/>
        </w:rPr>
        <w:t xml:space="preserve">to serve as the subject person’s guardian and conservator, and that person’s attorney of record in any court </w:t>
      </w:r>
      <w:proofErr w:type="gramStart"/>
      <w:r w:rsidRPr="00493465">
        <w:rPr>
          <w:rFonts w:ascii="Times New Roman" w:hAnsi="Times New Roman"/>
          <w:sz w:val="28"/>
          <w:szCs w:val="28"/>
          <w:u w:val="single"/>
        </w:rPr>
        <w:t>proceeding</w:t>
      </w:r>
      <w:r>
        <w:rPr>
          <w:rFonts w:ascii="Times New Roman" w:hAnsi="Times New Roman"/>
          <w:sz w:val="28"/>
          <w:szCs w:val="28"/>
          <w:u w:val="single"/>
        </w:rPr>
        <w:t>;</w:t>
      </w:r>
      <w:proofErr w:type="gramEnd"/>
    </w:p>
    <w:p w14:paraId="276618C3" w14:textId="77777777" w:rsidR="00411C45" w:rsidRPr="00493465" w:rsidRDefault="00411C45" w:rsidP="00411C45">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 xml:space="preserve">(vi) An investigator, appointed pursuant to </w:t>
      </w:r>
      <w:r>
        <w:rPr>
          <w:rFonts w:ascii="Times New Roman" w:hAnsi="Times New Roman"/>
          <w:sz w:val="28"/>
          <w:szCs w:val="28"/>
          <w:u w:val="single"/>
        </w:rPr>
        <w:t>ARS Title 14, C</w:t>
      </w:r>
      <w:r w:rsidRPr="00493465">
        <w:rPr>
          <w:rFonts w:ascii="Times New Roman" w:hAnsi="Times New Roman"/>
          <w:sz w:val="28"/>
          <w:szCs w:val="28"/>
          <w:u w:val="single"/>
        </w:rPr>
        <w:t>hapter 5</w:t>
      </w:r>
      <w:r>
        <w:rPr>
          <w:rFonts w:ascii="Times New Roman" w:hAnsi="Times New Roman"/>
          <w:sz w:val="28"/>
          <w:szCs w:val="28"/>
          <w:u w:val="single"/>
        </w:rPr>
        <w:t xml:space="preserve"> </w:t>
      </w:r>
      <w:r w:rsidRPr="00493465">
        <w:rPr>
          <w:rFonts w:ascii="Times New Roman" w:hAnsi="Times New Roman"/>
          <w:sz w:val="28"/>
          <w:szCs w:val="28"/>
          <w:u w:val="single"/>
        </w:rPr>
        <w:t xml:space="preserve">in a guardianship, conservatorship, or other protective proceeding for the subject </w:t>
      </w:r>
      <w:proofErr w:type="gramStart"/>
      <w:r w:rsidRPr="00493465">
        <w:rPr>
          <w:rFonts w:ascii="Times New Roman" w:hAnsi="Times New Roman"/>
          <w:sz w:val="28"/>
          <w:szCs w:val="28"/>
          <w:u w:val="single"/>
        </w:rPr>
        <w:t>person</w:t>
      </w:r>
      <w:r>
        <w:rPr>
          <w:rFonts w:ascii="Times New Roman" w:hAnsi="Times New Roman"/>
          <w:sz w:val="28"/>
          <w:szCs w:val="28"/>
          <w:u w:val="single"/>
        </w:rPr>
        <w:t>;</w:t>
      </w:r>
      <w:proofErr w:type="gramEnd"/>
    </w:p>
    <w:p w14:paraId="12D0A7C4" w14:textId="77777777" w:rsidR="00411C45" w:rsidRPr="00493465" w:rsidRDefault="00411C45" w:rsidP="00411C45">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 xml:space="preserve">(vii) A medical professional as defined in Rule 2, Arizona Rules of Probate Procedure, appointed pursuant to </w:t>
      </w:r>
      <w:r>
        <w:rPr>
          <w:rFonts w:ascii="Times New Roman" w:hAnsi="Times New Roman"/>
          <w:sz w:val="28"/>
          <w:szCs w:val="28"/>
          <w:u w:val="single"/>
        </w:rPr>
        <w:t>ARS Title 14, C</w:t>
      </w:r>
      <w:r w:rsidRPr="00493465">
        <w:rPr>
          <w:rFonts w:ascii="Times New Roman" w:hAnsi="Times New Roman"/>
          <w:sz w:val="28"/>
          <w:szCs w:val="28"/>
          <w:u w:val="single"/>
        </w:rPr>
        <w:t xml:space="preserve">hapter 5 in a guardianship, conservatorship, or other protective proceeding for the subject </w:t>
      </w:r>
      <w:proofErr w:type="gramStart"/>
      <w:r w:rsidRPr="00493465">
        <w:rPr>
          <w:rFonts w:ascii="Times New Roman" w:hAnsi="Times New Roman"/>
          <w:sz w:val="28"/>
          <w:szCs w:val="28"/>
          <w:u w:val="single"/>
        </w:rPr>
        <w:t>person</w:t>
      </w:r>
      <w:r>
        <w:rPr>
          <w:rFonts w:ascii="Times New Roman" w:hAnsi="Times New Roman"/>
          <w:sz w:val="28"/>
          <w:szCs w:val="28"/>
          <w:u w:val="single"/>
        </w:rPr>
        <w:t>;</w:t>
      </w:r>
      <w:proofErr w:type="gramEnd"/>
    </w:p>
    <w:p w14:paraId="230B6472" w14:textId="4EBBA22D" w:rsidR="00411C45" w:rsidRPr="00446698" w:rsidRDefault="00411C45" w:rsidP="00446698">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 xml:space="preserve">(viii) The subject person’s representative appointed pursuant to </w:t>
      </w:r>
      <w:r>
        <w:rPr>
          <w:rFonts w:ascii="Times New Roman" w:hAnsi="Times New Roman"/>
          <w:sz w:val="28"/>
          <w:szCs w:val="28"/>
          <w:u w:val="single"/>
        </w:rPr>
        <w:t xml:space="preserve">ARS § </w:t>
      </w:r>
      <w:r w:rsidRPr="00493465">
        <w:rPr>
          <w:rFonts w:ascii="Times New Roman" w:hAnsi="Times New Roman"/>
          <w:sz w:val="28"/>
          <w:szCs w:val="28"/>
          <w:u w:val="single"/>
        </w:rPr>
        <w:t xml:space="preserve">14-10302 or guardian ad litem, and their respective </w:t>
      </w:r>
      <w:proofErr w:type="gramStart"/>
      <w:r w:rsidRPr="00493465">
        <w:rPr>
          <w:rFonts w:ascii="Times New Roman" w:hAnsi="Times New Roman"/>
          <w:sz w:val="28"/>
          <w:szCs w:val="28"/>
          <w:u w:val="single"/>
        </w:rPr>
        <w:t>attorneys</w:t>
      </w:r>
      <w:r>
        <w:rPr>
          <w:rFonts w:ascii="Times New Roman" w:hAnsi="Times New Roman"/>
          <w:sz w:val="28"/>
          <w:szCs w:val="28"/>
          <w:u w:val="single"/>
        </w:rPr>
        <w:t>;</w:t>
      </w:r>
      <w:proofErr w:type="gramEnd"/>
      <w:r w:rsidRPr="00446698">
        <w:rPr>
          <w:rFonts w:ascii="Times New Roman" w:hAnsi="Times New Roman"/>
          <w:sz w:val="28"/>
          <w:szCs w:val="28"/>
          <w:u w:val="single"/>
        </w:rPr>
        <w:t xml:space="preserve"> </w:t>
      </w:r>
    </w:p>
    <w:p w14:paraId="400E9B8B" w14:textId="0F498991" w:rsidR="005E4C27" w:rsidRDefault="005E4C27" w:rsidP="005E4C27">
      <w:pPr>
        <w:pStyle w:val="ListParagraph"/>
        <w:spacing w:after="240"/>
        <w:ind w:left="2160"/>
        <w:jc w:val="both"/>
        <w:rPr>
          <w:rFonts w:ascii="Times New Roman" w:hAnsi="Times New Roman"/>
          <w:sz w:val="28"/>
          <w:szCs w:val="28"/>
          <w:u w:val="single"/>
        </w:rPr>
      </w:pPr>
      <w:r>
        <w:rPr>
          <w:rFonts w:ascii="Times New Roman" w:hAnsi="Times New Roman"/>
          <w:sz w:val="28"/>
          <w:szCs w:val="28"/>
          <w:u w:val="single"/>
        </w:rPr>
        <w:t xml:space="preserve">(x) </w:t>
      </w:r>
      <w:r>
        <w:rPr>
          <w:rFonts w:ascii="Times New Roman" w:hAnsi="Times New Roman"/>
          <w:sz w:val="28"/>
          <w:szCs w:val="28"/>
          <w:u w:val="single"/>
        </w:rPr>
        <w:t>The subject person’s</w:t>
      </w:r>
      <w:r>
        <w:rPr>
          <w:rFonts w:ascii="Times New Roman" w:hAnsi="Times New Roman"/>
          <w:sz w:val="28"/>
          <w:szCs w:val="28"/>
          <w:u w:val="single"/>
        </w:rPr>
        <w:t xml:space="preserve"> agent under a valid health care or mental care power of </w:t>
      </w:r>
      <w:proofErr w:type="gramStart"/>
      <w:r>
        <w:rPr>
          <w:rFonts w:ascii="Times New Roman" w:hAnsi="Times New Roman"/>
          <w:sz w:val="28"/>
          <w:szCs w:val="28"/>
          <w:u w:val="single"/>
        </w:rPr>
        <w:t>attorney</w:t>
      </w:r>
      <w:r w:rsidR="00446698">
        <w:rPr>
          <w:rFonts w:ascii="Times New Roman" w:hAnsi="Times New Roman"/>
          <w:sz w:val="28"/>
          <w:szCs w:val="28"/>
          <w:u w:val="single"/>
        </w:rPr>
        <w:t>;</w:t>
      </w:r>
      <w:proofErr w:type="gramEnd"/>
    </w:p>
    <w:p w14:paraId="75D384A6" w14:textId="6663B5CC" w:rsidR="00446698" w:rsidRPr="00446698" w:rsidRDefault="00446698" w:rsidP="00446698">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(ix) The regional behavioral health authority</w:t>
      </w:r>
      <w:r>
        <w:rPr>
          <w:rFonts w:ascii="Times New Roman" w:hAnsi="Times New Roman"/>
          <w:sz w:val="28"/>
          <w:szCs w:val="28"/>
          <w:u w:val="single"/>
        </w:rPr>
        <w:t xml:space="preserve"> or health care provider as defined in ARS § 36-501 </w:t>
      </w:r>
      <w:r w:rsidRPr="00493465">
        <w:rPr>
          <w:rFonts w:ascii="Times New Roman" w:hAnsi="Times New Roman"/>
          <w:sz w:val="28"/>
          <w:szCs w:val="28"/>
          <w:u w:val="single"/>
        </w:rPr>
        <w:t>and their respective attorneys</w:t>
      </w:r>
      <w:r>
        <w:rPr>
          <w:rFonts w:ascii="Times New Roman" w:hAnsi="Times New Roman"/>
          <w:sz w:val="28"/>
          <w:szCs w:val="28"/>
          <w:u w:val="single"/>
        </w:rPr>
        <w:t xml:space="preserve">; </w:t>
      </w:r>
      <w:r>
        <w:rPr>
          <w:rFonts w:ascii="Times New Roman" w:hAnsi="Times New Roman"/>
          <w:sz w:val="28"/>
          <w:szCs w:val="28"/>
          <w:u w:val="single"/>
        </w:rPr>
        <w:t>and</w:t>
      </w:r>
    </w:p>
    <w:p w14:paraId="07192283" w14:textId="279E53ED" w:rsidR="00411C45" w:rsidRDefault="00411C45" w:rsidP="00411C45">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(x</w:t>
      </w:r>
      <w:r w:rsidR="005E4C27">
        <w:rPr>
          <w:rFonts w:ascii="Times New Roman" w:hAnsi="Times New Roman"/>
          <w:sz w:val="28"/>
          <w:szCs w:val="28"/>
          <w:u w:val="single"/>
        </w:rPr>
        <w:t>i</w:t>
      </w:r>
      <w:r w:rsidRPr="00493465">
        <w:rPr>
          <w:rFonts w:ascii="Times New Roman" w:hAnsi="Times New Roman"/>
          <w:sz w:val="28"/>
          <w:szCs w:val="28"/>
          <w:u w:val="single"/>
        </w:rPr>
        <w:t>) The Arizona Department of Corrections if the subject person is confined to a state prison and is a patient in the Arizona State Hospital on an authorized transfer either by voluntary admission or by court order.</w:t>
      </w:r>
    </w:p>
    <w:p w14:paraId="6A4DBECC" w14:textId="3C2D30B5" w:rsidR="00411C45" w:rsidRPr="00493465" w:rsidRDefault="00411C45" w:rsidP="00411C45">
      <w:pPr>
        <w:pStyle w:val="ListParagraph"/>
        <w:spacing w:after="240"/>
        <w:ind w:left="1080" w:firstLine="360"/>
        <w:jc w:val="both"/>
        <w:rPr>
          <w:rFonts w:ascii="Times New Roman" w:hAnsi="Times New Roman"/>
          <w:sz w:val="28"/>
          <w:szCs w:val="28"/>
          <w:u w:val="single"/>
        </w:rPr>
      </w:pPr>
      <w:r>
        <w:rPr>
          <w:rFonts w:ascii="Times New Roman" w:hAnsi="Times New Roman"/>
          <w:sz w:val="28"/>
          <w:szCs w:val="28"/>
          <w:u w:val="single"/>
        </w:rPr>
        <w:t>(</w:t>
      </w:r>
      <w:r w:rsidRPr="00493465">
        <w:rPr>
          <w:rFonts w:ascii="Times New Roman" w:hAnsi="Times New Roman"/>
          <w:sz w:val="28"/>
          <w:szCs w:val="28"/>
          <w:u w:val="single"/>
        </w:rPr>
        <w:t xml:space="preserve">C) Limited </w:t>
      </w:r>
      <w:r w:rsidR="00BC5221">
        <w:rPr>
          <w:rFonts w:ascii="Times New Roman" w:hAnsi="Times New Roman"/>
          <w:sz w:val="28"/>
          <w:szCs w:val="28"/>
          <w:u w:val="single"/>
        </w:rPr>
        <w:t xml:space="preserve">release of </w:t>
      </w:r>
      <w:r w:rsidRPr="00493465">
        <w:rPr>
          <w:rFonts w:ascii="Times New Roman" w:hAnsi="Times New Roman"/>
          <w:sz w:val="28"/>
          <w:szCs w:val="28"/>
          <w:u w:val="single"/>
        </w:rPr>
        <w:t>case record and information.</w:t>
      </w:r>
    </w:p>
    <w:p w14:paraId="439D95B0" w14:textId="2559FC57" w:rsidR="00411C45" w:rsidRPr="00493465" w:rsidRDefault="00411C45" w:rsidP="00411C45">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lastRenderedPageBreak/>
        <w:t>(</w:t>
      </w:r>
      <w:proofErr w:type="spellStart"/>
      <w:r w:rsidRPr="00493465">
        <w:rPr>
          <w:rFonts w:ascii="Times New Roman" w:hAnsi="Times New Roman"/>
          <w:sz w:val="28"/>
          <w:szCs w:val="28"/>
          <w:u w:val="single"/>
        </w:rPr>
        <w:t>i</w:t>
      </w:r>
      <w:proofErr w:type="spellEnd"/>
      <w:r w:rsidRPr="00493465">
        <w:rPr>
          <w:rFonts w:ascii="Times New Roman" w:hAnsi="Times New Roman"/>
          <w:sz w:val="28"/>
          <w:szCs w:val="28"/>
          <w:u w:val="single"/>
        </w:rPr>
        <w:t xml:space="preserve">) The Arizona Department of Public Safety </w:t>
      </w:r>
      <w:r w:rsidR="00A349DF">
        <w:rPr>
          <w:rFonts w:ascii="Times New Roman" w:hAnsi="Times New Roman"/>
          <w:sz w:val="28"/>
          <w:szCs w:val="28"/>
          <w:u w:val="single"/>
        </w:rPr>
        <w:t xml:space="preserve">may be provided </w:t>
      </w:r>
      <w:r w:rsidRPr="00493465">
        <w:rPr>
          <w:rFonts w:ascii="Times New Roman" w:hAnsi="Times New Roman"/>
          <w:sz w:val="28"/>
          <w:szCs w:val="28"/>
          <w:u w:val="single"/>
        </w:rPr>
        <w:t>the information described in A.R.S. § 36-540(O)</w:t>
      </w:r>
      <w:r w:rsidR="0095335A">
        <w:rPr>
          <w:rFonts w:ascii="Times New Roman" w:hAnsi="Times New Roman"/>
          <w:sz w:val="28"/>
          <w:szCs w:val="28"/>
          <w:u w:val="single"/>
        </w:rPr>
        <w:t xml:space="preserve"> and</w:t>
      </w:r>
      <w:r w:rsidRPr="00493465">
        <w:rPr>
          <w:rFonts w:ascii="Times New Roman" w:hAnsi="Times New Roman"/>
          <w:sz w:val="28"/>
          <w:szCs w:val="28"/>
          <w:u w:val="single"/>
        </w:rPr>
        <w:t xml:space="preserve"> a certified copy of the court’s order </w:t>
      </w:r>
      <w:r w:rsidR="0095335A">
        <w:rPr>
          <w:rFonts w:ascii="Times New Roman" w:hAnsi="Times New Roman"/>
          <w:sz w:val="28"/>
          <w:szCs w:val="28"/>
          <w:u w:val="single"/>
        </w:rPr>
        <w:t xml:space="preserve">or minute entry </w:t>
      </w:r>
      <w:r w:rsidRPr="00493465">
        <w:rPr>
          <w:rFonts w:ascii="Times New Roman" w:hAnsi="Times New Roman"/>
          <w:sz w:val="28"/>
          <w:szCs w:val="28"/>
          <w:u w:val="single"/>
        </w:rPr>
        <w:t>requiring the subject person to undergo mental health treatment.</w:t>
      </w:r>
    </w:p>
    <w:p w14:paraId="0F846B44" w14:textId="582BB41B" w:rsidR="00411C45" w:rsidRPr="00493465" w:rsidRDefault="00411C45" w:rsidP="00411C45">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 xml:space="preserve">(ii) </w:t>
      </w:r>
      <w:r>
        <w:rPr>
          <w:rFonts w:ascii="Times New Roman" w:hAnsi="Times New Roman"/>
          <w:sz w:val="28"/>
          <w:szCs w:val="28"/>
          <w:u w:val="single"/>
        </w:rPr>
        <w:t>A</w:t>
      </w:r>
      <w:r w:rsidRPr="00493465">
        <w:rPr>
          <w:rFonts w:ascii="Times New Roman" w:hAnsi="Times New Roman"/>
          <w:sz w:val="28"/>
          <w:szCs w:val="28"/>
          <w:u w:val="single"/>
        </w:rPr>
        <w:t xml:space="preserve"> law enforcement or prosecuting agency that is investigating or prosecuting a prohibited possessor as defined in A.R.S. § </w:t>
      </w:r>
      <w:r>
        <w:rPr>
          <w:rFonts w:ascii="Times New Roman" w:hAnsi="Times New Roman"/>
          <w:sz w:val="28"/>
          <w:szCs w:val="28"/>
          <w:u w:val="single"/>
        </w:rPr>
        <w:t>13-3101</w:t>
      </w:r>
      <w:r w:rsidRPr="00493465">
        <w:rPr>
          <w:rFonts w:ascii="Times New Roman" w:hAnsi="Times New Roman"/>
          <w:sz w:val="28"/>
          <w:szCs w:val="28"/>
          <w:u w:val="single"/>
        </w:rPr>
        <w:t xml:space="preserve"> </w:t>
      </w:r>
      <w:r w:rsidR="00667F9C">
        <w:rPr>
          <w:rFonts w:ascii="Times New Roman" w:hAnsi="Times New Roman"/>
          <w:sz w:val="28"/>
          <w:szCs w:val="28"/>
          <w:u w:val="single"/>
        </w:rPr>
        <w:t>may be provided with</w:t>
      </w:r>
      <w:r w:rsidRPr="00493465">
        <w:rPr>
          <w:rFonts w:ascii="Times New Roman" w:hAnsi="Times New Roman"/>
          <w:sz w:val="28"/>
          <w:szCs w:val="28"/>
          <w:u w:val="single"/>
        </w:rPr>
        <w:t xml:space="preserve"> a certified copy of the court’s order </w:t>
      </w:r>
      <w:r w:rsidR="000D37E4">
        <w:rPr>
          <w:rFonts w:ascii="Times New Roman" w:hAnsi="Times New Roman"/>
          <w:sz w:val="28"/>
          <w:szCs w:val="28"/>
          <w:u w:val="single"/>
        </w:rPr>
        <w:t xml:space="preserve">or minute entry </w:t>
      </w:r>
      <w:r w:rsidRPr="00493465">
        <w:rPr>
          <w:rFonts w:ascii="Times New Roman" w:hAnsi="Times New Roman"/>
          <w:sz w:val="28"/>
          <w:szCs w:val="28"/>
          <w:u w:val="single"/>
        </w:rPr>
        <w:t>requiring the subject person to undergo mental health treatment</w:t>
      </w:r>
      <w:r w:rsidR="00667F9C">
        <w:rPr>
          <w:rFonts w:ascii="Times New Roman" w:hAnsi="Times New Roman"/>
          <w:sz w:val="28"/>
          <w:szCs w:val="28"/>
          <w:u w:val="single"/>
        </w:rPr>
        <w:t xml:space="preserve"> </w:t>
      </w:r>
      <w:r w:rsidRPr="00493465">
        <w:rPr>
          <w:rFonts w:ascii="Times New Roman" w:hAnsi="Times New Roman"/>
          <w:sz w:val="28"/>
          <w:szCs w:val="28"/>
          <w:u w:val="single"/>
        </w:rPr>
        <w:t>and a certified copy of any order or minute entry renewing or terminating such treatment.</w:t>
      </w:r>
    </w:p>
    <w:p w14:paraId="6613B983" w14:textId="10510787" w:rsidR="00411C45" w:rsidRPr="00493465" w:rsidRDefault="00411C45" w:rsidP="00411C45">
      <w:pPr>
        <w:pStyle w:val="ListParagraph"/>
        <w:spacing w:after="240"/>
        <w:ind w:left="2160"/>
        <w:jc w:val="both"/>
        <w:rPr>
          <w:rFonts w:ascii="Times New Roman" w:hAnsi="Times New Roman"/>
          <w:sz w:val="28"/>
          <w:szCs w:val="28"/>
          <w:u w:val="single"/>
        </w:rPr>
      </w:pPr>
      <w:r w:rsidRPr="00493465">
        <w:rPr>
          <w:rFonts w:ascii="Times New Roman" w:hAnsi="Times New Roman"/>
          <w:sz w:val="28"/>
          <w:szCs w:val="28"/>
          <w:u w:val="single"/>
        </w:rPr>
        <w:t xml:space="preserve">(iii) A federal law enforcement agency that is investigating or prosecuting a violation of 18 U.S.C. § 922(g) </w:t>
      </w:r>
      <w:r w:rsidR="001122C9">
        <w:rPr>
          <w:rFonts w:ascii="Times New Roman" w:hAnsi="Times New Roman"/>
          <w:sz w:val="28"/>
          <w:szCs w:val="28"/>
          <w:u w:val="single"/>
        </w:rPr>
        <w:t>may be provided with</w:t>
      </w:r>
      <w:r w:rsidRPr="00493465">
        <w:rPr>
          <w:rFonts w:ascii="Times New Roman" w:hAnsi="Times New Roman"/>
          <w:sz w:val="28"/>
          <w:szCs w:val="28"/>
          <w:u w:val="single"/>
        </w:rPr>
        <w:t xml:space="preserve"> a certified copy of any detention orders entered with respect to the subject person, a certified copy of the court’s order </w:t>
      </w:r>
      <w:r w:rsidR="00E640EE">
        <w:rPr>
          <w:rFonts w:ascii="Times New Roman" w:hAnsi="Times New Roman"/>
          <w:sz w:val="28"/>
          <w:szCs w:val="28"/>
          <w:u w:val="single"/>
        </w:rPr>
        <w:t xml:space="preserve">or minute entry </w:t>
      </w:r>
      <w:r w:rsidRPr="00493465">
        <w:rPr>
          <w:rFonts w:ascii="Times New Roman" w:hAnsi="Times New Roman"/>
          <w:sz w:val="28"/>
          <w:szCs w:val="28"/>
          <w:u w:val="single"/>
        </w:rPr>
        <w:t>requiring the subject person to undergo mental health treatment, and a certified copy of any order or minute entry renewing or terminating such treatment.</w:t>
      </w:r>
    </w:p>
    <w:p w14:paraId="1DC0BE11" w14:textId="77777777" w:rsidR="00411C45" w:rsidRDefault="00411C45" w:rsidP="00411C45">
      <w:pPr>
        <w:pStyle w:val="ListParagraph"/>
        <w:spacing w:after="240"/>
        <w:ind w:left="1440"/>
        <w:jc w:val="both"/>
        <w:rPr>
          <w:rFonts w:ascii="Times New Roman" w:hAnsi="Times New Roman"/>
          <w:sz w:val="28"/>
          <w:szCs w:val="28"/>
          <w:u w:val="single"/>
        </w:rPr>
      </w:pPr>
      <w:r w:rsidRPr="00493465">
        <w:rPr>
          <w:rFonts w:ascii="Times New Roman" w:hAnsi="Times New Roman"/>
          <w:sz w:val="28"/>
          <w:szCs w:val="28"/>
          <w:u w:val="single"/>
        </w:rPr>
        <w:t>(</w:t>
      </w:r>
      <w:r>
        <w:rPr>
          <w:rFonts w:ascii="Times New Roman" w:hAnsi="Times New Roman"/>
          <w:sz w:val="28"/>
          <w:szCs w:val="28"/>
          <w:u w:val="single"/>
        </w:rPr>
        <w:t>D</w:t>
      </w:r>
      <w:r w:rsidRPr="00493465">
        <w:rPr>
          <w:rFonts w:ascii="Times New Roman" w:hAnsi="Times New Roman"/>
          <w:sz w:val="28"/>
          <w:szCs w:val="28"/>
          <w:u w:val="single"/>
        </w:rPr>
        <w:t xml:space="preserve">) </w:t>
      </w:r>
      <w:r>
        <w:rPr>
          <w:rFonts w:ascii="Times New Roman" w:hAnsi="Times New Roman"/>
          <w:sz w:val="28"/>
          <w:szCs w:val="28"/>
          <w:u w:val="single"/>
        </w:rPr>
        <w:t>Upon a written request and after the subject person has had an opportunity to respond, the judicial officer assigned to the proceeding, for good cause shown,</w:t>
      </w:r>
      <w:r w:rsidRPr="00493465">
        <w:rPr>
          <w:rFonts w:ascii="Times New Roman" w:hAnsi="Times New Roman"/>
          <w:sz w:val="28"/>
          <w:szCs w:val="28"/>
          <w:u w:val="single"/>
        </w:rPr>
        <w:t xml:space="preserve"> may </w:t>
      </w:r>
      <w:r>
        <w:rPr>
          <w:rFonts w:ascii="Times New Roman" w:hAnsi="Times New Roman"/>
          <w:sz w:val="28"/>
          <w:szCs w:val="28"/>
          <w:u w:val="single"/>
        </w:rPr>
        <w:t>authorize the</w:t>
      </w:r>
      <w:r w:rsidRPr="00493465">
        <w:rPr>
          <w:rFonts w:ascii="Times New Roman" w:hAnsi="Times New Roman"/>
          <w:sz w:val="28"/>
          <w:szCs w:val="28"/>
          <w:u w:val="single"/>
        </w:rPr>
        <w:t xml:space="preserve"> release of case records and information </w:t>
      </w:r>
      <w:r>
        <w:rPr>
          <w:rFonts w:ascii="Times New Roman" w:hAnsi="Times New Roman"/>
          <w:sz w:val="28"/>
          <w:szCs w:val="28"/>
          <w:u w:val="single"/>
        </w:rPr>
        <w:t xml:space="preserve">in </w:t>
      </w:r>
      <w:r w:rsidRPr="00493465">
        <w:rPr>
          <w:rFonts w:ascii="Times New Roman" w:hAnsi="Times New Roman"/>
          <w:sz w:val="28"/>
          <w:szCs w:val="28"/>
          <w:u w:val="single"/>
        </w:rPr>
        <w:t xml:space="preserve">a mental health </w:t>
      </w:r>
      <w:r>
        <w:rPr>
          <w:rFonts w:ascii="Times New Roman" w:hAnsi="Times New Roman"/>
          <w:sz w:val="28"/>
          <w:szCs w:val="28"/>
          <w:u w:val="single"/>
        </w:rPr>
        <w:t>proceeding to an individual not listed in (d)(6)(B). The court’s finding of good cause must be in the order authorizing the release.</w:t>
      </w:r>
    </w:p>
    <w:p w14:paraId="06486619" w14:textId="77777777" w:rsidR="00411C45" w:rsidRPr="00493465" w:rsidRDefault="00411C45" w:rsidP="00411C45">
      <w:pPr>
        <w:pStyle w:val="ListParagraph"/>
        <w:spacing w:after="240"/>
        <w:ind w:left="1440"/>
        <w:jc w:val="both"/>
        <w:rPr>
          <w:rFonts w:ascii="Times New Roman" w:hAnsi="Times New Roman"/>
          <w:sz w:val="28"/>
          <w:szCs w:val="28"/>
          <w:u w:val="single"/>
        </w:rPr>
      </w:pPr>
      <w:r w:rsidRPr="007574B0">
        <w:rPr>
          <w:rFonts w:ascii="Times New Roman" w:hAnsi="Times New Roman"/>
          <w:sz w:val="28"/>
          <w:szCs w:val="28"/>
          <w:u w:val="single"/>
        </w:rPr>
        <w:t>(E) This section does not include opinions or memorandum decisions issued by the Supreme Court or Court of Appeals, but does include appellate briefs, the record on appeal, and appellate case records.</w:t>
      </w:r>
      <w:r>
        <w:rPr>
          <w:rFonts w:ascii="Times New Roman" w:hAnsi="Times New Roman"/>
          <w:sz w:val="28"/>
          <w:szCs w:val="28"/>
          <w:u w:val="single"/>
        </w:rPr>
        <w:t xml:space="preserve"> </w:t>
      </w:r>
    </w:p>
    <w:p w14:paraId="22819158" w14:textId="77777777" w:rsidR="00411C45" w:rsidRPr="000D58AE" w:rsidRDefault="00411C45" w:rsidP="00411C45">
      <w:pPr>
        <w:shd w:val="clear" w:color="auto" w:fill="FFFFFF"/>
        <w:ind w:left="720"/>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 xml:space="preserve">(e) </w:t>
      </w:r>
      <w:r>
        <w:rPr>
          <w:rStyle w:val="Strong"/>
          <w:rFonts w:ascii="Times New Roman" w:hAnsi="Times New Roman"/>
          <w:sz w:val="28"/>
          <w:szCs w:val="28"/>
          <w:bdr w:val="none" w:sz="0" w:space="0" w:color="auto" w:frame="1"/>
        </w:rPr>
        <w:t>[No change]</w:t>
      </w:r>
    </w:p>
    <w:p w14:paraId="5FB1A2A7" w14:textId="77777777" w:rsidR="00411C45" w:rsidRPr="000D58AE" w:rsidRDefault="00411C45" w:rsidP="00411C45">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 xml:space="preserve">(f) </w:t>
      </w:r>
      <w:r>
        <w:rPr>
          <w:rStyle w:val="Strong"/>
          <w:rFonts w:ascii="Times New Roman" w:hAnsi="Times New Roman"/>
          <w:sz w:val="28"/>
          <w:szCs w:val="28"/>
          <w:bdr w:val="none" w:sz="0" w:space="0" w:color="auto" w:frame="1"/>
        </w:rPr>
        <w:t>[No change]</w:t>
      </w:r>
    </w:p>
    <w:p w14:paraId="3CB9B7A9" w14:textId="77777777" w:rsidR="00411C45" w:rsidRPr="000D58AE" w:rsidRDefault="00411C45" w:rsidP="00411C45">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(g) Remote Electronic Access to Case Records.</w:t>
      </w:r>
    </w:p>
    <w:p w14:paraId="3BC7A3D0" w14:textId="77777777" w:rsidR="00411C45" w:rsidRPr="000D58AE" w:rsidRDefault="00411C45" w:rsidP="00411C45">
      <w:pPr>
        <w:shd w:val="clear" w:color="auto" w:fill="FFFFFF"/>
        <w:ind w:firstLine="720"/>
        <w:jc w:val="both"/>
        <w:textAlignment w:val="baseline"/>
        <w:rPr>
          <w:rFonts w:ascii="Times New Roman" w:hAnsi="Times New Roman"/>
          <w:sz w:val="28"/>
          <w:szCs w:val="28"/>
        </w:rPr>
      </w:pPr>
      <w:r w:rsidRPr="000D58AE">
        <w:rPr>
          <w:rFonts w:ascii="Times New Roman" w:hAnsi="Times New Roman"/>
          <w:sz w:val="28"/>
          <w:szCs w:val="28"/>
        </w:rPr>
        <w:t>(1) A court may provide remote electronic access to case records as follows:</w:t>
      </w:r>
    </w:p>
    <w:p w14:paraId="74E43F19" w14:textId="77777777" w:rsidR="00411C45" w:rsidRPr="000D58AE" w:rsidRDefault="00411C45" w:rsidP="00411C45">
      <w:pPr>
        <w:shd w:val="clear" w:color="auto" w:fill="FFFFFF"/>
        <w:ind w:left="1440"/>
        <w:jc w:val="both"/>
        <w:textAlignment w:val="baseline"/>
        <w:rPr>
          <w:rFonts w:ascii="Times New Roman" w:hAnsi="Times New Roman"/>
          <w:sz w:val="28"/>
          <w:szCs w:val="28"/>
        </w:rPr>
      </w:pPr>
      <w:r w:rsidRPr="000D58AE">
        <w:rPr>
          <w:rFonts w:ascii="Times New Roman" w:hAnsi="Times New Roman"/>
          <w:sz w:val="28"/>
          <w:szCs w:val="28"/>
        </w:rPr>
        <w:t xml:space="preserve">(A) </w:t>
      </w:r>
      <w:r>
        <w:rPr>
          <w:rFonts w:ascii="Times New Roman" w:hAnsi="Times New Roman"/>
          <w:sz w:val="28"/>
          <w:szCs w:val="28"/>
        </w:rPr>
        <w:t>through (C) [No Change]</w:t>
      </w:r>
    </w:p>
    <w:p w14:paraId="7355886E" w14:textId="77777777" w:rsidR="00411C45" w:rsidRPr="000D58AE" w:rsidRDefault="00411C45" w:rsidP="00411C45">
      <w:pPr>
        <w:shd w:val="clear" w:color="auto" w:fill="FFFFFF"/>
        <w:ind w:left="720" w:firstLine="720"/>
        <w:jc w:val="both"/>
        <w:textAlignment w:val="baseline"/>
        <w:rPr>
          <w:rFonts w:ascii="Times New Roman" w:hAnsi="Times New Roman"/>
          <w:sz w:val="28"/>
          <w:szCs w:val="28"/>
        </w:rPr>
      </w:pPr>
      <w:r w:rsidRPr="000D58AE">
        <w:rPr>
          <w:rFonts w:ascii="Times New Roman" w:hAnsi="Times New Roman"/>
          <w:sz w:val="28"/>
          <w:szCs w:val="28"/>
        </w:rPr>
        <w:t>(D) General Public, Registered Users.</w:t>
      </w:r>
    </w:p>
    <w:p w14:paraId="335FE8F6" w14:textId="77777777" w:rsidR="00411C45" w:rsidRPr="000D58AE" w:rsidRDefault="00411C45" w:rsidP="00411C45">
      <w:pPr>
        <w:shd w:val="clear" w:color="auto" w:fill="FFFFFF"/>
        <w:ind w:left="2160"/>
        <w:jc w:val="both"/>
        <w:textAlignment w:val="baseline"/>
        <w:rPr>
          <w:rFonts w:ascii="Times New Roman" w:hAnsi="Times New Roman"/>
          <w:sz w:val="28"/>
          <w:szCs w:val="28"/>
        </w:rPr>
      </w:pPr>
      <w:r w:rsidRPr="000D58AE">
        <w:rPr>
          <w:rFonts w:ascii="Times New Roman" w:hAnsi="Times New Roman"/>
          <w:sz w:val="28"/>
          <w:szCs w:val="28"/>
        </w:rPr>
        <w:t>(</w:t>
      </w:r>
      <w:proofErr w:type="spellStart"/>
      <w:r w:rsidRPr="000D58AE">
        <w:rPr>
          <w:rFonts w:ascii="Times New Roman" w:hAnsi="Times New Roman"/>
          <w:sz w:val="28"/>
          <w:szCs w:val="28"/>
        </w:rPr>
        <w:t>i</w:t>
      </w:r>
      <w:proofErr w:type="spellEnd"/>
      <w:r w:rsidRPr="000D58AE">
        <w:rPr>
          <w:rFonts w:ascii="Times New Roman" w:hAnsi="Times New Roman"/>
          <w:sz w:val="28"/>
          <w:szCs w:val="28"/>
        </w:rPr>
        <w:t xml:space="preserve">) Members of the public may be provided remote electronic access pursuant to </w:t>
      </w:r>
      <w:proofErr w:type="spellStart"/>
      <w:r w:rsidRPr="000D58AE">
        <w:rPr>
          <w:rFonts w:ascii="Times New Roman" w:hAnsi="Times New Roman"/>
          <w:sz w:val="28"/>
          <w:szCs w:val="28"/>
        </w:rPr>
        <w:t>ACJA</w:t>
      </w:r>
      <w:proofErr w:type="spellEnd"/>
      <w:r w:rsidRPr="000D58AE">
        <w:rPr>
          <w:rFonts w:ascii="Times New Roman" w:hAnsi="Times New Roman"/>
          <w:sz w:val="28"/>
          <w:szCs w:val="28"/>
        </w:rPr>
        <w:t xml:space="preserve"> § 1-604 to </w:t>
      </w:r>
      <w:proofErr w:type="gramStart"/>
      <w:r w:rsidRPr="000D58AE">
        <w:rPr>
          <w:rFonts w:ascii="Times New Roman" w:hAnsi="Times New Roman"/>
          <w:sz w:val="28"/>
          <w:szCs w:val="28"/>
        </w:rPr>
        <w:t>all of</w:t>
      </w:r>
      <w:proofErr w:type="gramEnd"/>
      <w:r w:rsidRPr="000D58AE">
        <w:rPr>
          <w:rFonts w:ascii="Times New Roman" w:hAnsi="Times New Roman"/>
          <w:sz w:val="28"/>
          <w:szCs w:val="28"/>
        </w:rPr>
        <w:t xml:space="preserve"> the following categories of case records unless sealed or otherwise made confidential by rule or law:</w:t>
      </w:r>
    </w:p>
    <w:p w14:paraId="0178E8BB" w14:textId="77777777" w:rsidR="00411C45" w:rsidRPr="000D58AE" w:rsidRDefault="00411C45" w:rsidP="00411C45">
      <w:pPr>
        <w:shd w:val="clear" w:color="auto" w:fill="FFFFFF"/>
        <w:ind w:left="2880"/>
        <w:jc w:val="both"/>
        <w:textAlignment w:val="baseline"/>
        <w:rPr>
          <w:rFonts w:ascii="Times New Roman" w:hAnsi="Times New Roman"/>
          <w:sz w:val="28"/>
          <w:szCs w:val="28"/>
        </w:rPr>
      </w:pPr>
      <w:r w:rsidRPr="000D58AE">
        <w:rPr>
          <w:rFonts w:ascii="Times New Roman" w:hAnsi="Times New Roman"/>
          <w:sz w:val="28"/>
          <w:szCs w:val="28"/>
        </w:rPr>
        <w:t>(a) Civil case records in any action brought to enforce, redress, or protect a private or civil right but not:</w:t>
      </w:r>
    </w:p>
    <w:p w14:paraId="16850CBA" w14:textId="77777777" w:rsidR="00411C45" w:rsidRPr="000D58AE" w:rsidRDefault="00411C45" w:rsidP="00411C45">
      <w:pPr>
        <w:shd w:val="clear" w:color="auto" w:fill="FFFFFF"/>
        <w:ind w:left="2880" w:firstLine="720"/>
        <w:jc w:val="both"/>
        <w:textAlignment w:val="baseline"/>
        <w:rPr>
          <w:rFonts w:ascii="Times New Roman" w:hAnsi="Times New Roman"/>
          <w:sz w:val="28"/>
          <w:szCs w:val="28"/>
        </w:rPr>
      </w:pPr>
      <w:r w:rsidRPr="000D58AE">
        <w:rPr>
          <w:rFonts w:ascii="Times New Roman" w:hAnsi="Times New Roman"/>
          <w:sz w:val="28"/>
          <w:szCs w:val="28"/>
        </w:rPr>
        <w:t xml:space="preserve">• Juvenile matters brought under ARS Title </w:t>
      </w:r>
      <w:proofErr w:type="gramStart"/>
      <w:r w:rsidRPr="000D58AE">
        <w:rPr>
          <w:rFonts w:ascii="Times New Roman" w:hAnsi="Times New Roman"/>
          <w:sz w:val="28"/>
          <w:szCs w:val="28"/>
        </w:rPr>
        <w:t>8;</w:t>
      </w:r>
      <w:proofErr w:type="gramEnd"/>
    </w:p>
    <w:p w14:paraId="0945F74B" w14:textId="77777777" w:rsidR="00411C45" w:rsidRPr="000D58AE" w:rsidRDefault="00411C45" w:rsidP="00411C45">
      <w:pPr>
        <w:shd w:val="clear" w:color="auto" w:fill="FFFFFF"/>
        <w:ind w:left="3600"/>
        <w:jc w:val="both"/>
        <w:textAlignment w:val="baseline"/>
        <w:rPr>
          <w:rFonts w:ascii="Times New Roman" w:hAnsi="Times New Roman"/>
          <w:sz w:val="28"/>
          <w:szCs w:val="28"/>
        </w:rPr>
      </w:pPr>
      <w:r w:rsidRPr="000D58AE">
        <w:rPr>
          <w:rFonts w:ascii="Times New Roman" w:hAnsi="Times New Roman"/>
          <w:sz w:val="28"/>
          <w:szCs w:val="28"/>
        </w:rPr>
        <w:lastRenderedPageBreak/>
        <w:t xml:space="preserve">• Family law, paternity, or other matters arising out of ARS Title </w:t>
      </w:r>
      <w:proofErr w:type="gramStart"/>
      <w:r w:rsidRPr="000D58AE">
        <w:rPr>
          <w:rFonts w:ascii="Times New Roman" w:hAnsi="Times New Roman"/>
          <w:sz w:val="28"/>
          <w:szCs w:val="28"/>
        </w:rPr>
        <w:t>25;</w:t>
      </w:r>
      <w:proofErr w:type="gramEnd"/>
    </w:p>
    <w:p w14:paraId="5C2CAE4E" w14:textId="77777777" w:rsidR="00411C45" w:rsidRPr="00967F83" w:rsidRDefault="00411C45" w:rsidP="00411C45">
      <w:pPr>
        <w:shd w:val="clear" w:color="auto" w:fill="FFFFFF"/>
        <w:ind w:left="3600"/>
        <w:jc w:val="both"/>
        <w:textAlignment w:val="baseline"/>
        <w:rPr>
          <w:rFonts w:ascii="Times New Roman" w:hAnsi="Times New Roman"/>
          <w:sz w:val="28"/>
          <w:szCs w:val="28"/>
        </w:rPr>
      </w:pPr>
      <w:r w:rsidRPr="000D58AE">
        <w:rPr>
          <w:rFonts w:ascii="Times New Roman" w:hAnsi="Times New Roman"/>
          <w:sz w:val="28"/>
          <w:szCs w:val="28"/>
        </w:rPr>
        <w:t xml:space="preserve">• Orders of protection, injunctions against harassment and all proceedings, judgments or decrees related to the establishment, </w:t>
      </w:r>
      <w:proofErr w:type="gramStart"/>
      <w:r w:rsidRPr="000D58AE">
        <w:rPr>
          <w:rFonts w:ascii="Times New Roman" w:hAnsi="Times New Roman"/>
          <w:sz w:val="28"/>
          <w:szCs w:val="28"/>
        </w:rPr>
        <w:t>modification</w:t>
      </w:r>
      <w:proofErr w:type="gramEnd"/>
      <w:r w:rsidRPr="000D58AE">
        <w:rPr>
          <w:rFonts w:ascii="Times New Roman" w:hAnsi="Times New Roman"/>
          <w:sz w:val="28"/>
          <w:szCs w:val="28"/>
        </w:rPr>
        <w:t xml:space="preserve"> or enforcement of such orders, including contempt;</w:t>
      </w:r>
      <w:r w:rsidRPr="0087023B">
        <w:rPr>
          <w:rFonts w:ascii="Times New Roman" w:hAnsi="Times New Roman"/>
          <w:strike/>
          <w:sz w:val="28"/>
          <w:szCs w:val="28"/>
        </w:rPr>
        <w:t xml:space="preserve"> or</w:t>
      </w:r>
    </w:p>
    <w:p w14:paraId="3927D56B" w14:textId="77777777" w:rsidR="00411C45" w:rsidRPr="00CB02C3" w:rsidRDefault="00411C45" w:rsidP="00411C45">
      <w:pPr>
        <w:shd w:val="clear" w:color="auto" w:fill="FFFFFF"/>
        <w:ind w:left="3600"/>
        <w:jc w:val="both"/>
        <w:textAlignment w:val="baseline"/>
        <w:rPr>
          <w:rFonts w:ascii="Times New Roman" w:hAnsi="Times New Roman"/>
          <w:sz w:val="28"/>
          <w:szCs w:val="28"/>
          <w:u w:val="single"/>
        </w:rPr>
      </w:pPr>
      <w:r w:rsidRPr="00CB02C3">
        <w:rPr>
          <w:rFonts w:ascii="Times New Roman" w:hAnsi="Times New Roman"/>
          <w:sz w:val="28"/>
          <w:szCs w:val="28"/>
        </w:rPr>
        <w:t>• Probate proceedings brought under ARS Title</w:t>
      </w:r>
      <w:r w:rsidRPr="00CB02C3">
        <w:rPr>
          <w:rFonts w:ascii="Times New Roman" w:hAnsi="Times New Roman"/>
          <w:strike/>
          <w:sz w:val="28"/>
          <w:szCs w:val="28"/>
        </w:rPr>
        <w:t>s</w:t>
      </w:r>
      <w:r w:rsidRPr="00CB02C3">
        <w:rPr>
          <w:rFonts w:ascii="Times New Roman" w:hAnsi="Times New Roman"/>
          <w:sz w:val="28"/>
          <w:szCs w:val="28"/>
        </w:rPr>
        <w:t xml:space="preserve"> 14 </w:t>
      </w:r>
      <w:r w:rsidRPr="00CB02C3">
        <w:rPr>
          <w:rFonts w:ascii="Times New Roman" w:hAnsi="Times New Roman"/>
          <w:strike/>
          <w:sz w:val="28"/>
          <w:szCs w:val="28"/>
        </w:rPr>
        <w:t>and 36.</w:t>
      </w:r>
      <w:r w:rsidRPr="00CB02C3">
        <w:rPr>
          <w:rFonts w:ascii="Times New Roman" w:hAnsi="Times New Roman"/>
          <w:sz w:val="28"/>
          <w:szCs w:val="28"/>
          <w:u w:val="single"/>
        </w:rPr>
        <w:t xml:space="preserve">; or </w:t>
      </w:r>
    </w:p>
    <w:p w14:paraId="48333B65" w14:textId="77777777" w:rsidR="00411C45" w:rsidRPr="00CB02C3" w:rsidRDefault="00411C45" w:rsidP="00411C45">
      <w:pPr>
        <w:shd w:val="clear" w:color="auto" w:fill="FFFFFF"/>
        <w:ind w:left="3600"/>
        <w:jc w:val="both"/>
        <w:textAlignment w:val="baseline"/>
        <w:rPr>
          <w:rFonts w:ascii="Times New Roman" w:hAnsi="Times New Roman"/>
          <w:sz w:val="28"/>
          <w:szCs w:val="28"/>
          <w:u w:val="single"/>
        </w:rPr>
      </w:pPr>
      <w:r w:rsidRPr="00CB02C3">
        <w:rPr>
          <w:rFonts w:ascii="Times New Roman" w:hAnsi="Times New Roman"/>
          <w:sz w:val="28"/>
          <w:szCs w:val="28"/>
          <w:u w:val="single"/>
        </w:rPr>
        <w:t xml:space="preserve">• Mental health </w:t>
      </w:r>
      <w:r>
        <w:rPr>
          <w:rFonts w:ascii="Times New Roman" w:hAnsi="Times New Roman"/>
          <w:sz w:val="28"/>
          <w:szCs w:val="28"/>
          <w:u w:val="single"/>
        </w:rPr>
        <w:t>proceedings</w:t>
      </w:r>
      <w:r w:rsidRPr="00CB02C3">
        <w:rPr>
          <w:rFonts w:ascii="Times New Roman" w:hAnsi="Times New Roman"/>
          <w:sz w:val="28"/>
          <w:szCs w:val="28"/>
          <w:u w:val="single"/>
        </w:rPr>
        <w:t xml:space="preserve"> brought under ARS Title 36.</w:t>
      </w:r>
    </w:p>
    <w:p w14:paraId="707A5D24" w14:textId="77777777" w:rsidR="00411C45" w:rsidRPr="000D58AE" w:rsidRDefault="00411C45" w:rsidP="00411C45">
      <w:pPr>
        <w:shd w:val="clear" w:color="auto" w:fill="FFFFFF"/>
        <w:ind w:left="2880"/>
        <w:jc w:val="both"/>
        <w:textAlignment w:val="baseline"/>
        <w:rPr>
          <w:rFonts w:ascii="Times New Roman" w:hAnsi="Times New Roman"/>
          <w:sz w:val="28"/>
          <w:szCs w:val="28"/>
        </w:rPr>
      </w:pPr>
      <w:r w:rsidRPr="00CB02C3">
        <w:rPr>
          <w:rFonts w:ascii="Times New Roman" w:hAnsi="Times New Roman"/>
          <w:sz w:val="28"/>
          <w:szCs w:val="28"/>
        </w:rPr>
        <w:t>(b) through (d) [</w:t>
      </w:r>
      <w:r>
        <w:rPr>
          <w:rFonts w:ascii="Times New Roman" w:hAnsi="Times New Roman"/>
          <w:sz w:val="28"/>
          <w:szCs w:val="28"/>
        </w:rPr>
        <w:t>No Change]</w:t>
      </w:r>
    </w:p>
    <w:p w14:paraId="21542AE9" w14:textId="77777777" w:rsidR="00411C45" w:rsidRPr="000D58AE" w:rsidRDefault="00411C45" w:rsidP="00411C45">
      <w:pPr>
        <w:shd w:val="clear" w:color="auto" w:fill="FFFFFF"/>
        <w:ind w:left="2160"/>
        <w:jc w:val="both"/>
        <w:textAlignment w:val="baseline"/>
        <w:rPr>
          <w:rFonts w:ascii="Times New Roman" w:hAnsi="Times New Roman"/>
          <w:sz w:val="28"/>
          <w:szCs w:val="28"/>
        </w:rPr>
      </w:pPr>
      <w:r w:rsidRPr="000D58AE">
        <w:rPr>
          <w:rFonts w:ascii="Times New Roman" w:hAnsi="Times New Roman"/>
          <w:sz w:val="28"/>
          <w:szCs w:val="28"/>
        </w:rPr>
        <w:t xml:space="preserve">(ii) </w:t>
      </w:r>
      <w:r>
        <w:rPr>
          <w:rFonts w:ascii="Times New Roman" w:hAnsi="Times New Roman"/>
          <w:sz w:val="28"/>
          <w:szCs w:val="28"/>
        </w:rPr>
        <w:t>[No Change]</w:t>
      </w:r>
    </w:p>
    <w:p w14:paraId="34FEF7CC" w14:textId="77777777" w:rsidR="00411C45" w:rsidRPr="000D58AE" w:rsidRDefault="00411C45" w:rsidP="00411C45">
      <w:pPr>
        <w:shd w:val="clear" w:color="auto" w:fill="FFFFFF"/>
        <w:ind w:left="1440"/>
        <w:jc w:val="both"/>
        <w:textAlignment w:val="baseline"/>
        <w:rPr>
          <w:rFonts w:ascii="Times New Roman" w:hAnsi="Times New Roman"/>
          <w:sz w:val="28"/>
          <w:szCs w:val="28"/>
        </w:rPr>
      </w:pPr>
      <w:r w:rsidRPr="000D58AE">
        <w:rPr>
          <w:rFonts w:ascii="Times New Roman" w:hAnsi="Times New Roman"/>
          <w:sz w:val="28"/>
          <w:szCs w:val="28"/>
        </w:rPr>
        <w:t>(E) General Public, Non-Registered Users. Unless otherwise provided by rule or law, members of the public may be provided remote electronic access, without registering, to:</w:t>
      </w:r>
    </w:p>
    <w:p w14:paraId="34752E11" w14:textId="77777777" w:rsidR="00411C45" w:rsidRPr="000D58AE" w:rsidRDefault="00411C45" w:rsidP="00411C45">
      <w:pPr>
        <w:shd w:val="clear" w:color="auto" w:fill="FFFFFF"/>
        <w:ind w:left="2160"/>
        <w:jc w:val="both"/>
        <w:textAlignment w:val="baseline"/>
        <w:rPr>
          <w:rFonts w:ascii="Times New Roman" w:hAnsi="Times New Roman"/>
          <w:sz w:val="28"/>
          <w:szCs w:val="28"/>
        </w:rPr>
      </w:pPr>
      <w:r w:rsidRPr="000D58AE">
        <w:rPr>
          <w:rFonts w:ascii="Times New Roman" w:hAnsi="Times New Roman"/>
          <w:sz w:val="28"/>
          <w:szCs w:val="28"/>
        </w:rPr>
        <w:t>(</w:t>
      </w:r>
      <w:proofErr w:type="spellStart"/>
      <w:r w:rsidRPr="000D58AE">
        <w:rPr>
          <w:rFonts w:ascii="Times New Roman" w:hAnsi="Times New Roman"/>
          <w:sz w:val="28"/>
          <w:szCs w:val="28"/>
        </w:rPr>
        <w:t>i</w:t>
      </w:r>
      <w:proofErr w:type="spellEnd"/>
      <w:r w:rsidRPr="00CB02C3">
        <w:rPr>
          <w:rFonts w:ascii="Times New Roman" w:hAnsi="Times New Roman"/>
          <w:sz w:val="28"/>
          <w:szCs w:val="28"/>
        </w:rPr>
        <w:t xml:space="preserve">) the following data elements in juvenile delinquency, </w:t>
      </w:r>
      <w:r w:rsidRPr="00CB02C3">
        <w:rPr>
          <w:rFonts w:ascii="Times New Roman" w:hAnsi="Times New Roman"/>
          <w:strike/>
          <w:sz w:val="28"/>
          <w:szCs w:val="28"/>
        </w:rPr>
        <w:t>mental health,</w:t>
      </w:r>
      <w:r w:rsidRPr="00442EF5">
        <w:rPr>
          <w:rFonts w:ascii="Times New Roman" w:hAnsi="Times New Roman"/>
          <w:strike/>
          <w:sz w:val="28"/>
          <w:szCs w:val="28"/>
        </w:rPr>
        <w:t xml:space="preserve"> </w:t>
      </w:r>
      <w:r w:rsidRPr="000D58AE">
        <w:rPr>
          <w:rFonts w:ascii="Times New Roman" w:hAnsi="Times New Roman"/>
          <w:sz w:val="28"/>
          <w:szCs w:val="28"/>
        </w:rPr>
        <w:t>probate, and criminal cases in which a defendant is charged with an offense listed in A.R.S. Title 13, chapters 14, 32, 35 or 35.1 or in which the victim was a juvenile at the time of the offense as provided in paragraph (g)(1)(D)(ii)(h) above:</w:t>
      </w:r>
    </w:p>
    <w:p w14:paraId="0E751DAB" w14:textId="77777777" w:rsidR="00411C45" w:rsidRPr="000D58AE" w:rsidRDefault="00411C45" w:rsidP="00411C45">
      <w:pPr>
        <w:shd w:val="clear" w:color="auto" w:fill="FFFFFF"/>
        <w:ind w:left="2160" w:firstLine="720"/>
        <w:jc w:val="both"/>
        <w:textAlignment w:val="baseline"/>
        <w:rPr>
          <w:rFonts w:ascii="Times New Roman" w:hAnsi="Times New Roman"/>
          <w:sz w:val="28"/>
          <w:szCs w:val="28"/>
        </w:rPr>
      </w:pPr>
      <w:r w:rsidRPr="000D58AE">
        <w:rPr>
          <w:rFonts w:ascii="Times New Roman" w:hAnsi="Times New Roman"/>
          <w:sz w:val="28"/>
          <w:szCs w:val="28"/>
        </w:rPr>
        <w:t>• party names,</w:t>
      </w:r>
    </w:p>
    <w:p w14:paraId="3DFFD448" w14:textId="77777777" w:rsidR="00411C45" w:rsidRPr="000D58AE" w:rsidRDefault="00411C45" w:rsidP="00411C45">
      <w:pPr>
        <w:shd w:val="clear" w:color="auto" w:fill="FFFFFF"/>
        <w:ind w:left="2160" w:firstLine="720"/>
        <w:jc w:val="both"/>
        <w:textAlignment w:val="baseline"/>
        <w:rPr>
          <w:rFonts w:ascii="Times New Roman" w:hAnsi="Times New Roman"/>
          <w:sz w:val="28"/>
          <w:szCs w:val="28"/>
        </w:rPr>
      </w:pPr>
      <w:r w:rsidRPr="000D58AE">
        <w:rPr>
          <w:rFonts w:ascii="Times New Roman" w:hAnsi="Times New Roman"/>
          <w:sz w:val="28"/>
          <w:szCs w:val="28"/>
        </w:rPr>
        <w:t>• case number,</w:t>
      </w:r>
    </w:p>
    <w:p w14:paraId="1A7F999D" w14:textId="77777777" w:rsidR="00411C45" w:rsidRPr="000D58AE" w:rsidRDefault="00411C45" w:rsidP="00411C45">
      <w:pPr>
        <w:shd w:val="clear" w:color="auto" w:fill="FFFFFF"/>
        <w:ind w:left="2160" w:firstLine="720"/>
        <w:jc w:val="both"/>
        <w:textAlignment w:val="baseline"/>
        <w:rPr>
          <w:rFonts w:ascii="Times New Roman" w:hAnsi="Times New Roman"/>
          <w:sz w:val="28"/>
          <w:szCs w:val="28"/>
        </w:rPr>
      </w:pPr>
      <w:r w:rsidRPr="000D58AE">
        <w:rPr>
          <w:rFonts w:ascii="Times New Roman" w:hAnsi="Times New Roman"/>
          <w:sz w:val="28"/>
          <w:szCs w:val="28"/>
        </w:rPr>
        <w:t>• judicial assignment,</w:t>
      </w:r>
    </w:p>
    <w:p w14:paraId="2C34CC24" w14:textId="77777777" w:rsidR="00411C45" w:rsidRPr="000D58AE" w:rsidRDefault="00411C45" w:rsidP="00411C45">
      <w:pPr>
        <w:shd w:val="clear" w:color="auto" w:fill="FFFFFF"/>
        <w:ind w:left="2160" w:firstLine="720"/>
        <w:jc w:val="both"/>
        <w:textAlignment w:val="baseline"/>
        <w:rPr>
          <w:rFonts w:ascii="Times New Roman" w:hAnsi="Times New Roman"/>
          <w:sz w:val="28"/>
          <w:szCs w:val="28"/>
        </w:rPr>
      </w:pPr>
      <w:r w:rsidRPr="000D58AE">
        <w:rPr>
          <w:rFonts w:ascii="Times New Roman" w:hAnsi="Times New Roman"/>
          <w:sz w:val="28"/>
          <w:szCs w:val="28"/>
        </w:rPr>
        <w:t>• attorney names, and</w:t>
      </w:r>
    </w:p>
    <w:p w14:paraId="00884C16" w14:textId="77777777" w:rsidR="00411C45" w:rsidRPr="000D58AE" w:rsidRDefault="00411C45" w:rsidP="00411C45">
      <w:pPr>
        <w:shd w:val="clear" w:color="auto" w:fill="FFFFFF"/>
        <w:ind w:left="2880"/>
        <w:jc w:val="both"/>
        <w:textAlignment w:val="baseline"/>
        <w:rPr>
          <w:rFonts w:ascii="Times New Roman" w:hAnsi="Times New Roman"/>
          <w:sz w:val="28"/>
          <w:szCs w:val="28"/>
        </w:rPr>
      </w:pPr>
      <w:r w:rsidRPr="000D58AE">
        <w:rPr>
          <w:rFonts w:ascii="Times New Roman" w:hAnsi="Times New Roman"/>
          <w:sz w:val="28"/>
          <w:szCs w:val="28"/>
        </w:rPr>
        <w:t>• in the above-described criminal cases only, the docket or register of actions, but not remote electronic access to other documents, so long as the names of victims do not appear in the docket or the register of actions.</w:t>
      </w:r>
    </w:p>
    <w:p w14:paraId="07DB94A7" w14:textId="77777777" w:rsidR="00411C45" w:rsidRPr="000D58AE" w:rsidRDefault="00411C45" w:rsidP="00411C45">
      <w:pPr>
        <w:shd w:val="clear" w:color="auto" w:fill="FFFFFF"/>
        <w:ind w:left="2160"/>
        <w:jc w:val="both"/>
        <w:textAlignment w:val="baseline"/>
        <w:rPr>
          <w:rFonts w:ascii="Times New Roman" w:hAnsi="Times New Roman"/>
          <w:sz w:val="28"/>
          <w:szCs w:val="28"/>
        </w:rPr>
      </w:pPr>
      <w:r w:rsidRPr="000D58AE">
        <w:rPr>
          <w:rFonts w:ascii="Times New Roman" w:hAnsi="Times New Roman"/>
          <w:sz w:val="28"/>
          <w:szCs w:val="28"/>
        </w:rPr>
        <w:t>(ii) except as provided in paragraph (g)(1)(D)(ii)(h) above, individual case information extracted from a case management system in all civil</w:t>
      </w:r>
      <w:r>
        <w:rPr>
          <w:rFonts w:ascii="Times New Roman" w:hAnsi="Times New Roman"/>
          <w:sz w:val="28"/>
          <w:szCs w:val="28"/>
          <w:u w:val="single"/>
        </w:rPr>
        <w:t xml:space="preserve"> </w:t>
      </w:r>
      <w:r w:rsidRPr="00B05E2A">
        <w:rPr>
          <w:rFonts w:ascii="Times New Roman" w:hAnsi="Times New Roman"/>
          <w:sz w:val="28"/>
          <w:szCs w:val="28"/>
          <w:u w:val="single"/>
        </w:rPr>
        <w:t>except mental health</w:t>
      </w:r>
      <w:r w:rsidRPr="00B05E2A">
        <w:rPr>
          <w:rFonts w:ascii="Times New Roman" w:hAnsi="Times New Roman"/>
          <w:sz w:val="28"/>
          <w:szCs w:val="28"/>
        </w:rPr>
        <w:t>, c</w:t>
      </w:r>
      <w:r w:rsidRPr="000D58AE">
        <w:rPr>
          <w:rFonts w:ascii="Times New Roman" w:hAnsi="Times New Roman"/>
          <w:sz w:val="28"/>
          <w:szCs w:val="28"/>
        </w:rPr>
        <w:t>riminal, and civil traffic cases identified in paragraphs (g)(1)(D)(</w:t>
      </w:r>
      <w:proofErr w:type="spellStart"/>
      <w:r w:rsidRPr="000D58AE">
        <w:rPr>
          <w:rFonts w:ascii="Times New Roman" w:hAnsi="Times New Roman"/>
          <w:sz w:val="28"/>
          <w:szCs w:val="28"/>
        </w:rPr>
        <w:t>i</w:t>
      </w:r>
      <w:proofErr w:type="spellEnd"/>
      <w:r w:rsidRPr="000D58AE">
        <w:rPr>
          <w:rFonts w:ascii="Times New Roman" w:hAnsi="Times New Roman"/>
          <w:sz w:val="28"/>
          <w:szCs w:val="28"/>
        </w:rPr>
        <w:t xml:space="preserve">)(a) through (d). Case information includes a list of documents filed, events, dates, calendars, party names, month and year of birth, residential city, state and zip code, case number, judicial assignment, attorneys, charges </w:t>
      </w:r>
      <w:proofErr w:type="gramStart"/>
      <w:r w:rsidRPr="000D58AE">
        <w:rPr>
          <w:rFonts w:ascii="Times New Roman" w:hAnsi="Times New Roman"/>
          <w:sz w:val="28"/>
          <w:szCs w:val="28"/>
        </w:rPr>
        <w:t>filed</w:t>
      </w:r>
      <w:proofErr w:type="gramEnd"/>
      <w:r w:rsidRPr="000D58AE">
        <w:rPr>
          <w:rFonts w:ascii="Times New Roman" w:hAnsi="Times New Roman"/>
          <w:sz w:val="28"/>
          <w:szCs w:val="28"/>
        </w:rPr>
        <w:t xml:space="preserve"> or claims made, interim rulings, and case outcomes, including sentence, fines, payment history, minute entries, and notices. Case information does not include any information regarding the registration, filing of a petition for, or issuance of an order of protection or an injunction against </w:t>
      </w:r>
      <w:proofErr w:type="gramStart"/>
      <w:r w:rsidRPr="000D58AE">
        <w:rPr>
          <w:rFonts w:ascii="Times New Roman" w:hAnsi="Times New Roman"/>
          <w:sz w:val="28"/>
          <w:szCs w:val="28"/>
        </w:rPr>
        <w:t>harassment, if</w:t>
      </w:r>
      <w:proofErr w:type="gramEnd"/>
      <w:r w:rsidRPr="000D58AE">
        <w:rPr>
          <w:rFonts w:ascii="Times New Roman" w:hAnsi="Times New Roman"/>
          <w:sz w:val="28"/>
          <w:szCs w:val="28"/>
        </w:rPr>
        <w:t xml:space="preserve"> such </w:t>
      </w:r>
      <w:r w:rsidRPr="000D58AE">
        <w:rPr>
          <w:rFonts w:ascii="Times New Roman" w:hAnsi="Times New Roman"/>
          <w:sz w:val="28"/>
          <w:szCs w:val="28"/>
        </w:rPr>
        <w:lastRenderedPageBreak/>
        <w:t>publication would be likely to reveal to the general public the identity or location of the party protected under such order.</w:t>
      </w:r>
    </w:p>
    <w:p w14:paraId="0DE2880A" w14:textId="77777777" w:rsidR="00411C45" w:rsidRPr="000D58AE" w:rsidRDefault="00411C45" w:rsidP="00411C45">
      <w:pPr>
        <w:shd w:val="clear" w:color="auto" w:fill="FFFFFF"/>
        <w:ind w:left="2160"/>
        <w:jc w:val="both"/>
        <w:textAlignment w:val="baseline"/>
        <w:rPr>
          <w:rFonts w:ascii="Times New Roman" w:hAnsi="Times New Roman"/>
          <w:sz w:val="28"/>
          <w:szCs w:val="28"/>
        </w:rPr>
      </w:pPr>
      <w:r w:rsidRPr="000D58AE">
        <w:rPr>
          <w:rFonts w:ascii="Times New Roman" w:hAnsi="Times New Roman"/>
          <w:sz w:val="28"/>
          <w:szCs w:val="28"/>
        </w:rPr>
        <w:t xml:space="preserve">(iii) </w:t>
      </w:r>
      <w:r>
        <w:rPr>
          <w:rFonts w:ascii="Times New Roman" w:hAnsi="Times New Roman"/>
          <w:sz w:val="28"/>
          <w:szCs w:val="28"/>
        </w:rPr>
        <w:t>and (iv) [No change]</w:t>
      </w:r>
    </w:p>
    <w:p w14:paraId="46899D8B" w14:textId="77777777" w:rsidR="00411C45" w:rsidRPr="000D58AE" w:rsidRDefault="00411C45" w:rsidP="00411C45">
      <w:pPr>
        <w:shd w:val="clear" w:color="auto" w:fill="FFFFFF"/>
        <w:ind w:left="1440"/>
        <w:jc w:val="both"/>
        <w:textAlignment w:val="baseline"/>
        <w:rPr>
          <w:rFonts w:ascii="Times New Roman" w:hAnsi="Times New Roman"/>
          <w:sz w:val="28"/>
          <w:szCs w:val="28"/>
        </w:rPr>
      </w:pPr>
      <w:r w:rsidRPr="000D58AE">
        <w:rPr>
          <w:rFonts w:ascii="Times New Roman" w:hAnsi="Times New Roman"/>
          <w:sz w:val="28"/>
          <w:szCs w:val="28"/>
        </w:rPr>
        <w:t>(2) </w:t>
      </w:r>
      <w:r>
        <w:rPr>
          <w:rFonts w:ascii="Times New Roman" w:hAnsi="Times New Roman"/>
          <w:sz w:val="28"/>
          <w:szCs w:val="28"/>
        </w:rPr>
        <w:t>through (9) [No Change]</w:t>
      </w:r>
    </w:p>
    <w:p w14:paraId="286DBEA4" w14:textId="77777777" w:rsidR="00411C45" w:rsidRPr="000D58AE" w:rsidRDefault="00411C45" w:rsidP="00411C45">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(h) Access to Audiotape, Videotape, Microfilm, Computer or Electronic Based Records.</w:t>
      </w:r>
    </w:p>
    <w:p w14:paraId="15377358" w14:textId="77777777" w:rsidR="00411C45" w:rsidRPr="000D58AE" w:rsidRDefault="00411C45" w:rsidP="00411C45">
      <w:pPr>
        <w:shd w:val="clear" w:color="auto" w:fill="FFFFFF"/>
        <w:ind w:left="720"/>
        <w:jc w:val="both"/>
        <w:textAlignment w:val="baseline"/>
        <w:rPr>
          <w:rFonts w:ascii="Times New Roman" w:hAnsi="Times New Roman"/>
          <w:sz w:val="28"/>
          <w:szCs w:val="28"/>
        </w:rPr>
      </w:pPr>
      <w:r w:rsidRPr="000D58AE">
        <w:rPr>
          <w:rFonts w:ascii="Times New Roman" w:hAnsi="Times New Roman"/>
          <w:sz w:val="28"/>
          <w:szCs w:val="28"/>
        </w:rPr>
        <w:t>(1) </w:t>
      </w:r>
      <w:r w:rsidRPr="000F278D">
        <w:rPr>
          <w:rStyle w:val="Emphasis"/>
          <w:rFonts w:ascii="Times New Roman" w:hAnsi="Times New Roman"/>
          <w:sz w:val="28"/>
          <w:szCs w:val="28"/>
          <w:bdr w:val="none" w:sz="0" w:space="0" w:color="auto" w:frame="1"/>
        </w:rPr>
        <w:t>through (3) [No change]</w:t>
      </w:r>
    </w:p>
    <w:p w14:paraId="0B50C1AD" w14:textId="77777777" w:rsidR="00411C45" w:rsidRPr="000D58AE" w:rsidRDefault="00411C45" w:rsidP="00411C45">
      <w:pPr>
        <w:shd w:val="clear" w:color="auto" w:fill="FFFFFF"/>
        <w:ind w:firstLine="720"/>
        <w:jc w:val="both"/>
        <w:textAlignment w:val="baseline"/>
        <w:rPr>
          <w:rFonts w:ascii="Times New Roman" w:hAnsi="Times New Roman"/>
          <w:sz w:val="28"/>
          <w:szCs w:val="28"/>
        </w:rPr>
      </w:pPr>
      <w:r w:rsidRPr="000D58AE">
        <w:rPr>
          <w:rFonts w:ascii="Times New Roman" w:hAnsi="Times New Roman"/>
          <w:sz w:val="28"/>
          <w:szCs w:val="28"/>
        </w:rPr>
        <w:t>(4) </w:t>
      </w:r>
      <w:r w:rsidRPr="000D58AE">
        <w:rPr>
          <w:rStyle w:val="Emphasis"/>
          <w:rFonts w:ascii="Times New Roman" w:hAnsi="Times New Roman"/>
          <w:sz w:val="28"/>
          <w:szCs w:val="28"/>
          <w:bdr w:val="none" w:sz="0" w:space="0" w:color="auto" w:frame="1"/>
        </w:rPr>
        <w:t>Databases, Operating Systems and Network Programs.</w:t>
      </w:r>
    </w:p>
    <w:p w14:paraId="3422C0FF" w14:textId="77777777" w:rsidR="00411C45" w:rsidRPr="000D58AE" w:rsidRDefault="00411C45" w:rsidP="00411C45">
      <w:pPr>
        <w:shd w:val="clear" w:color="auto" w:fill="FFFFFF"/>
        <w:ind w:left="1440"/>
        <w:jc w:val="both"/>
        <w:textAlignment w:val="baseline"/>
        <w:rPr>
          <w:rFonts w:ascii="Times New Roman" w:hAnsi="Times New Roman"/>
          <w:sz w:val="28"/>
          <w:szCs w:val="28"/>
        </w:rPr>
      </w:pPr>
      <w:r w:rsidRPr="000C6E1B">
        <w:rPr>
          <w:rFonts w:ascii="Times New Roman" w:hAnsi="Times New Roman"/>
          <w:sz w:val="28"/>
          <w:szCs w:val="28"/>
        </w:rPr>
        <w:t>(A) Databases and electronic records containing case and administrative records are open to the public. However, databases and electronic records containing confidential information that may not be entirely redacted</w:t>
      </w:r>
      <w:r w:rsidRPr="00B4016C">
        <w:rPr>
          <w:rFonts w:ascii="Times New Roman" w:hAnsi="Times New Roman"/>
          <w:sz w:val="28"/>
          <w:szCs w:val="28"/>
          <w:u w:val="single"/>
        </w:rPr>
        <w:t>, or records or information that are not subject to public inspection pursuant to law, rule, or court order</w:t>
      </w:r>
      <w:r w:rsidRPr="00B4016C">
        <w:rPr>
          <w:rFonts w:ascii="Times New Roman" w:hAnsi="Times New Roman"/>
          <w:sz w:val="28"/>
          <w:szCs w:val="28"/>
        </w:rPr>
        <w:t>,</w:t>
      </w:r>
      <w:r w:rsidRPr="000C6E1B">
        <w:rPr>
          <w:rFonts w:ascii="Times New Roman" w:hAnsi="Times New Roman"/>
          <w:sz w:val="28"/>
          <w:szCs w:val="28"/>
        </w:rPr>
        <w:t xml:space="preserve"> may be closed in accordance with the provisions of paragraph (f)(4).</w:t>
      </w:r>
    </w:p>
    <w:p w14:paraId="3452C47D" w14:textId="77777777" w:rsidR="00411C45" w:rsidRPr="000D58AE" w:rsidRDefault="00411C45" w:rsidP="00411C45">
      <w:pPr>
        <w:shd w:val="clear" w:color="auto" w:fill="FFFFFF"/>
        <w:ind w:left="1440"/>
        <w:jc w:val="both"/>
        <w:textAlignment w:val="baseline"/>
        <w:rPr>
          <w:rFonts w:ascii="Times New Roman" w:hAnsi="Times New Roman"/>
          <w:sz w:val="28"/>
          <w:szCs w:val="28"/>
        </w:rPr>
      </w:pPr>
      <w:r w:rsidRPr="000D58AE">
        <w:rPr>
          <w:rFonts w:ascii="Times New Roman" w:hAnsi="Times New Roman"/>
          <w:sz w:val="28"/>
          <w:szCs w:val="28"/>
        </w:rPr>
        <w:t xml:space="preserve">(B) </w:t>
      </w:r>
      <w:r>
        <w:rPr>
          <w:rFonts w:ascii="Times New Roman" w:hAnsi="Times New Roman"/>
          <w:sz w:val="28"/>
          <w:szCs w:val="28"/>
        </w:rPr>
        <w:t>and (C) [No Change]</w:t>
      </w:r>
    </w:p>
    <w:p w14:paraId="6648BEAF" w14:textId="77777777" w:rsidR="00411C45" w:rsidRPr="000D58AE" w:rsidRDefault="00411C45" w:rsidP="00411C45">
      <w:pPr>
        <w:shd w:val="clear" w:color="auto" w:fill="FFFFFF"/>
        <w:ind w:firstLine="720"/>
        <w:jc w:val="both"/>
        <w:textAlignment w:val="baseline"/>
        <w:rPr>
          <w:rFonts w:ascii="Times New Roman" w:hAnsi="Times New Roman"/>
          <w:sz w:val="28"/>
          <w:szCs w:val="28"/>
        </w:rPr>
      </w:pPr>
      <w:r w:rsidRPr="000D58AE">
        <w:rPr>
          <w:rFonts w:ascii="Times New Roman" w:hAnsi="Times New Roman"/>
          <w:sz w:val="28"/>
          <w:szCs w:val="28"/>
        </w:rPr>
        <w:t>(5) </w:t>
      </w:r>
      <w:r w:rsidRPr="00AE54DF">
        <w:rPr>
          <w:rStyle w:val="Emphasis"/>
          <w:rFonts w:ascii="Times New Roman" w:hAnsi="Times New Roman"/>
          <w:sz w:val="28"/>
          <w:szCs w:val="28"/>
          <w:bdr w:val="none" w:sz="0" w:space="0" w:color="auto" w:frame="1"/>
        </w:rPr>
        <w:t xml:space="preserve">[No </w:t>
      </w:r>
      <w:r>
        <w:rPr>
          <w:rStyle w:val="Emphasis"/>
          <w:rFonts w:ascii="Times New Roman" w:hAnsi="Times New Roman"/>
          <w:sz w:val="28"/>
          <w:szCs w:val="28"/>
          <w:bdr w:val="none" w:sz="0" w:space="0" w:color="auto" w:frame="1"/>
        </w:rPr>
        <w:t>C</w:t>
      </w:r>
      <w:r w:rsidRPr="00AE54DF">
        <w:rPr>
          <w:rStyle w:val="Emphasis"/>
          <w:rFonts w:ascii="Times New Roman" w:hAnsi="Times New Roman"/>
          <w:sz w:val="28"/>
          <w:szCs w:val="28"/>
          <w:bdr w:val="none" w:sz="0" w:space="0" w:color="auto" w:frame="1"/>
        </w:rPr>
        <w:t>hange]</w:t>
      </w:r>
    </w:p>
    <w:p w14:paraId="0FC82029" w14:textId="77777777" w:rsidR="00411C45" w:rsidRPr="000D58AE" w:rsidRDefault="00411C45" w:rsidP="00411C45">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w:t>
      </w:r>
      <w:proofErr w:type="spellStart"/>
      <w:r w:rsidRPr="000D58AE">
        <w:rPr>
          <w:rStyle w:val="Strong"/>
          <w:rFonts w:ascii="Times New Roman" w:hAnsi="Times New Roman"/>
          <w:sz w:val="28"/>
          <w:szCs w:val="28"/>
          <w:bdr w:val="none" w:sz="0" w:space="0" w:color="auto" w:frame="1"/>
        </w:rPr>
        <w:t>i</w:t>
      </w:r>
      <w:proofErr w:type="spellEnd"/>
      <w:r w:rsidRPr="000D58AE">
        <w:rPr>
          <w:rStyle w:val="Strong"/>
          <w:rFonts w:ascii="Times New Roman" w:hAnsi="Times New Roman"/>
          <w:sz w:val="28"/>
          <w:szCs w:val="28"/>
          <w:bdr w:val="none" w:sz="0" w:space="0" w:color="auto" w:frame="1"/>
        </w:rPr>
        <w:t xml:space="preserve">) </w:t>
      </w:r>
      <w:r>
        <w:rPr>
          <w:rStyle w:val="Strong"/>
          <w:rFonts w:ascii="Times New Roman" w:hAnsi="Times New Roman"/>
          <w:sz w:val="28"/>
          <w:szCs w:val="28"/>
          <w:bdr w:val="none" w:sz="0" w:space="0" w:color="auto" w:frame="1"/>
        </w:rPr>
        <w:t>[No Change]</w:t>
      </w:r>
    </w:p>
    <w:p w14:paraId="0B867D8B" w14:textId="77777777" w:rsidR="00411C45" w:rsidRPr="000D58AE" w:rsidRDefault="00411C45" w:rsidP="00411C45">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(j) Bulk or Compiled Data Dissemination in Bulk.</w:t>
      </w:r>
    </w:p>
    <w:p w14:paraId="418AFD43" w14:textId="77777777" w:rsidR="00411C45" w:rsidRPr="000F278D" w:rsidRDefault="00411C45" w:rsidP="00411C45">
      <w:pPr>
        <w:shd w:val="clear" w:color="auto" w:fill="FFFFFF"/>
        <w:ind w:firstLine="720"/>
        <w:jc w:val="both"/>
        <w:textAlignment w:val="baseline"/>
        <w:rPr>
          <w:rFonts w:ascii="Times New Roman" w:hAnsi="Times New Roman"/>
          <w:i/>
          <w:iCs/>
          <w:sz w:val="28"/>
          <w:szCs w:val="28"/>
        </w:rPr>
      </w:pPr>
      <w:r w:rsidRPr="000D58AE">
        <w:rPr>
          <w:rFonts w:ascii="Times New Roman" w:hAnsi="Times New Roman"/>
          <w:sz w:val="28"/>
          <w:szCs w:val="28"/>
        </w:rPr>
        <w:t>(1) </w:t>
      </w:r>
      <w:r w:rsidRPr="000F278D">
        <w:rPr>
          <w:rStyle w:val="Emphasis"/>
          <w:rFonts w:ascii="Times New Roman" w:hAnsi="Times New Roman"/>
          <w:sz w:val="28"/>
          <w:szCs w:val="28"/>
          <w:bdr w:val="none" w:sz="0" w:space="0" w:color="auto" w:frame="1"/>
        </w:rPr>
        <w:t>and (2) [No Change]</w:t>
      </w:r>
    </w:p>
    <w:p w14:paraId="0C22BCEC" w14:textId="77777777" w:rsidR="00411C45" w:rsidRPr="0009579C" w:rsidRDefault="00411C45" w:rsidP="00411C45">
      <w:pPr>
        <w:shd w:val="clear" w:color="auto" w:fill="FFFFFF"/>
        <w:ind w:left="720"/>
        <w:jc w:val="both"/>
        <w:textAlignment w:val="baseline"/>
        <w:rPr>
          <w:rFonts w:ascii="Times New Roman" w:hAnsi="Times New Roman"/>
          <w:sz w:val="28"/>
          <w:szCs w:val="28"/>
        </w:rPr>
      </w:pPr>
      <w:r w:rsidRPr="000D58AE">
        <w:rPr>
          <w:rFonts w:ascii="Times New Roman" w:hAnsi="Times New Roman"/>
          <w:sz w:val="28"/>
          <w:szCs w:val="28"/>
        </w:rPr>
        <w:t>(3) </w:t>
      </w:r>
      <w:r w:rsidRPr="000D58AE">
        <w:rPr>
          <w:rStyle w:val="Emphasis"/>
          <w:rFonts w:ascii="Times New Roman" w:hAnsi="Times New Roman"/>
          <w:sz w:val="28"/>
          <w:szCs w:val="28"/>
          <w:bdr w:val="none" w:sz="0" w:space="0" w:color="auto" w:frame="1"/>
        </w:rPr>
        <w:t>Personal identifiers available in bulk court data</w:t>
      </w:r>
      <w:r w:rsidRPr="000D58AE">
        <w:rPr>
          <w:rFonts w:ascii="Times New Roman" w:hAnsi="Times New Roman"/>
          <w:sz w:val="28"/>
          <w:szCs w:val="28"/>
        </w:rPr>
        <w:t xml:space="preserve">. The custodian of bulk data may release data that contains the following personal identifying </w:t>
      </w:r>
      <w:r w:rsidRPr="0009579C">
        <w:rPr>
          <w:rFonts w:ascii="Times New Roman" w:hAnsi="Times New Roman"/>
          <w:sz w:val="28"/>
          <w:szCs w:val="28"/>
        </w:rPr>
        <w:t>information about a petitioner, plaintiff, respondent, or defendant other than a petitioner seeking an order of protection</w:t>
      </w:r>
      <w:r w:rsidRPr="0009579C">
        <w:rPr>
          <w:rFonts w:ascii="Times New Roman" w:hAnsi="Times New Roman"/>
          <w:sz w:val="28"/>
          <w:szCs w:val="28"/>
          <w:u w:val="single"/>
        </w:rPr>
        <w:t xml:space="preserve"> or the subject person in a mental health proceeding</w:t>
      </w:r>
      <w:r w:rsidRPr="0009579C">
        <w:rPr>
          <w:rFonts w:ascii="Times New Roman" w:hAnsi="Times New Roman"/>
          <w:sz w:val="28"/>
          <w:szCs w:val="28"/>
        </w:rPr>
        <w:t>:</w:t>
      </w:r>
    </w:p>
    <w:p w14:paraId="2BB66B73" w14:textId="77777777" w:rsidR="00411C45" w:rsidRPr="000D58AE" w:rsidRDefault="00411C45" w:rsidP="00411C45">
      <w:pPr>
        <w:shd w:val="clear" w:color="auto" w:fill="FFFFFF"/>
        <w:ind w:left="720" w:firstLine="720"/>
        <w:jc w:val="both"/>
        <w:textAlignment w:val="baseline"/>
        <w:rPr>
          <w:rFonts w:ascii="Times New Roman" w:hAnsi="Times New Roman"/>
          <w:sz w:val="28"/>
          <w:szCs w:val="28"/>
        </w:rPr>
      </w:pPr>
      <w:r w:rsidRPr="0009579C">
        <w:rPr>
          <w:rFonts w:ascii="Times New Roman" w:hAnsi="Times New Roman"/>
          <w:sz w:val="28"/>
          <w:szCs w:val="28"/>
        </w:rPr>
        <w:t>(A) name,</w:t>
      </w:r>
    </w:p>
    <w:p w14:paraId="1044D9B8" w14:textId="77777777" w:rsidR="00411C45" w:rsidRPr="000D58AE" w:rsidRDefault="00411C45" w:rsidP="00411C45">
      <w:pPr>
        <w:shd w:val="clear" w:color="auto" w:fill="FFFFFF"/>
        <w:ind w:left="720" w:firstLine="720"/>
        <w:jc w:val="both"/>
        <w:textAlignment w:val="baseline"/>
        <w:rPr>
          <w:rFonts w:ascii="Times New Roman" w:hAnsi="Times New Roman"/>
          <w:sz w:val="28"/>
          <w:szCs w:val="28"/>
        </w:rPr>
      </w:pPr>
      <w:r w:rsidRPr="000D58AE">
        <w:rPr>
          <w:rFonts w:ascii="Times New Roman" w:hAnsi="Times New Roman"/>
          <w:sz w:val="28"/>
          <w:szCs w:val="28"/>
        </w:rPr>
        <w:t>(B) address,</w:t>
      </w:r>
    </w:p>
    <w:p w14:paraId="3C613180" w14:textId="77777777" w:rsidR="00411C45" w:rsidRPr="000D58AE" w:rsidRDefault="00411C45" w:rsidP="00411C45">
      <w:pPr>
        <w:shd w:val="clear" w:color="auto" w:fill="FFFFFF"/>
        <w:ind w:left="720" w:firstLine="720"/>
        <w:jc w:val="both"/>
        <w:textAlignment w:val="baseline"/>
        <w:rPr>
          <w:rFonts w:ascii="Times New Roman" w:hAnsi="Times New Roman"/>
          <w:sz w:val="28"/>
          <w:szCs w:val="28"/>
        </w:rPr>
      </w:pPr>
      <w:r w:rsidRPr="000D58AE">
        <w:rPr>
          <w:rFonts w:ascii="Times New Roman" w:hAnsi="Times New Roman"/>
          <w:sz w:val="28"/>
          <w:szCs w:val="28"/>
        </w:rPr>
        <w:t>(C) date of birth, and</w:t>
      </w:r>
    </w:p>
    <w:p w14:paraId="77B4C42D" w14:textId="77777777" w:rsidR="00411C45" w:rsidRPr="000D58AE" w:rsidRDefault="00411C45" w:rsidP="00411C45">
      <w:pPr>
        <w:shd w:val="clear" w:color="auto" w:fill="FFFFFF"/>
        <w:ind w:left="720" w:firstLine="720"/>
        <w:jc w:val="both"/>
        <w:textAlignment w:val="baseline"/>
        <w:rPr>
          <w:rFonts w:ascii="Times New Roman" w:hAnsi="Times New Roman"/>
          <w:sz w:val="28"/>
          <w:szCs w:val="28"/>
        </w:rPr>
      </w:pPr>
      <w:r w:rsidRPr="000D58AE">
        <w:rPr>
          <w:rFonts w:ascii="Times New Roman" w:hAnsi="Times New Roman"/>
          <w:sz w:val="28"/>
          <w:szCs w:val="28"/>
        </w:rPr>
        <w:t>(D) last four digits of the social security or driver license number.</w:t>
      </w:r>
    </w:p>
    <w:p w14:paraId="6CD6F9E4" w14:textId="77777777" w:rsidR="00411C45" w:rsidRPr="000D58AE" w:rsidRDefault="00411C45" w:rsidP="00411C45">
      <w:pPr>
        <w:shd w:val="clear" w:color="auto" w:fill="FFFFFF"/>
        <w:ind w:left="720"/>
        <w:jc w:val="both"/>
        <w:textAlignment w:val="baseline"/>
        <w:rPr>
          <w:rFonts w:ascii="Times New Roman" w:hAnsi="Times New Roman"/>
          <w:sz w:val="28"/>
          <w:szCs w:val="28"/>
        </w:rPr>
      </w:pPr>
      <w:r w:rsidRPr="000D58AE">
        <w:rPr>
          <w:rFonts w:ascii="Times New Roman" w:hAnsi="Times New Roman"/>
          <w:sz w:val="28"/>
          <w:szCs w:val="28"/>
        </w:rPr>
        <w:t>(4) Dissemination of bulk or compiled data is not permitted except as provided in this rule or as permitted by court order.</w:t>
      </w:r>
    </w:p>
    <w:p w14:paraId="0E3D904D" w14:textId="77777777" w:rsidR="00411C45" w:rsidRPr="000D58AE" w:rsidRDefault="00411C45" w:rsidP="00411C45">
      <w:pPr>
        <w:shd w:val="clear" w:color="auto" w:fill="FFFFFF"/>
        <w:spacing w:line="280" w:lineRule="atLeast"/>
        <w:jc w:val="both"/>
        <w:textAlignment w:val="baseline"/>
        <w:rPr>
          <w:sz w:val="28"/>
          <w:szCs w:val="28"/>
        </w:rPr>
      </w:pPr>
    </w:p>
    <w:p w14:paraId="6AD57FCF" w14:textId="77777777" w:rsidR="00411C45" w:rsidRDefault="00411C45" w:rsidP="00411C45"/>
    <w:p w14:paraId="42CE80C3" w14:textId="77777777" w:rsidR="005F1FCB" w:rsidRDefault="005F1FCB" w:rsidP="005F1FCB">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p>
    <w:sectPr w:rsidR="005F1FCB" w:rsidSect="00B21D60">
      <w:footerReference w:type="default" r:id="rId13"/>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B351D" w14:textId="77777777" w:rsidR="00B52BEF" w:rsidRDefault="00B52BEF" w:rsidP="00D12C76">
      <w:r>
        <w:separator/>
      </w:r>
    </w:p>
  </w:endnote>
  <w:endnote w:type="continuationSeparator" w:id="0">
    <w:p w14:paraId="55CB5C3B" w14:textId="77777777" w:rsidR="00B52BEF" w:rsidRDefault="00B52BEF" w:rsidP="00D12C76">
      <w:r>
        <w:continuationSeparator/>
      </w:r>
    </w:p>
  </w:endnote>
  <w:endnote w:type="continuationNotice" w:id="1">
    <w:p w14:paraId="517C0E12" w14:textId="77777777" w:rsidR="00B52BEF" w:rsidRDefault="00B52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8"/>
        <w:szCs w:val="28"/>
      </w:rPr>
    </w:sdtEndPr>
    <w:sdtContent>
      <w:p w14:paraId="1924A0F6" w14:textId="1E5F0D27" w:rsidR="00EA6D59" w:rsidRPr="00FA75D5" w:rsidRDefault="00EA6D59">
        <w:pPr>
          <w:pStyle w:val="Footer"/>
          <w:jc w:val="center"/>
          <w:rPr>
            <w:rFonts w:ascii="Times New Roman" w:hAnsi="Times New Roman"/>
            <w:sz w:val="28"/>
            <w:szCs w:val="28"/>
          </w:rPr>
        </w:pPr>
        <w:r w:rsidRPr="00FA75D5">
          <w:rPr>
            <w:rFonts w:ascii="Times New Roman" w:hAnsi="Times New Roman"/>
            <w:sz w:val="28"/>
            <w:szCs w:val="28"/>
          </w:rPr>
          <w:t xml:space="preserve">Appendix </w:t>
        </w:r>
        <w:r w:rsidR="00FA75D5" w:rsidRPr="00FA75D5">
          <w:rPr>
            <w:rFonts w:ascii="Times New Roman" w:hAnsi="Times New Roman"/>
            <w:sz w:val="28"/>
            <w:szCs w:val="28"/>
          </w:rPr>
          <w:t>A</w:t>
        </w:r>
        <w:r w:rsidRPr="00FA75D5">
          <w:rPr>
            <w:rFonts w:ascii="Times New Roman" w:hAnsi="Times New Roman"/>
            <w:sz w:val="28"/>
            <w:szCs w:val="28"/>
          </w:rPr>
          <w:t xml:space="preserve"> – Page </w:t>
        </w: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2D3FBB1C" w14:textId="77777777" w:rsidR="00EA6D59" w:rsidRDefault="00EA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CE16C" w14:textId="77777777" w:rsidR="00B52BEF" w:rsidRDefault="00B52BEF" w:rsidP="00D12C76">
      <w:r>
        <w:separator/>
      </w:r>
    </w:p>
  </w:footnote>
  <w:footnote w:type="continuationSeparator" w:id="0">
    <w:p w14:paraId="6EAC9154" w14:textId="77777777" w:rsidR="00B52BEF" w:rsidRDefault="00B52BEF" w:rsidP="00D12C76">
      <w:r>
        <w:continuationSeparator/>
      </w:r>
    </w:p>
  </w:footnote>
  <w:footnote w:type="continuationNotice" w:id="1">
    <w:p w14:paraId="3B1A7D67" w14:textId="77777777" w:rsidR="00B52BEF" w:rsidRDefault="00B52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6D7CC1"/>
    <w:multiLevelType w:val="hybridMultilevel"/>
    <w:tmpl w:val="779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B365A"/>
    <w:multiLevelType w:val="hybridMultilevel"/>
    <w:tmpl w:val="CD0CF4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491118"/>
    <w:multiLevelType w:val="hybridMultilevel"/>
    <w:tmpl w:val="D40E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26505A"/>
    <w:multiLevelType w:val="hybridMultilevel"/>
    <w:tmpl w:val="6FDE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2072351"/>
    <w:multiLevelType w:val="hybridMultilevel"/>
    <w:tmpl w:val="2874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2FE3168"/>
    <w:multiLevelType w:val="hybridMultilevel"/>
    <w:tmpl w:val="A53A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232F22"/>
    <w:multiLevelType w:val="hybridMultilevel"/>
    <w:tmpl w:val="CBC2865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6"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AA734C"/>
    <w:multiLevelType w:val="hybridMultilevel"/>
    <w:tmpl w:val="08E6CD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15:restartNumberingAfterBreak="0">
    <w:nsid w:val="735975B2"/>
    <w:multiLevelType w:val="hybridMultilevel"/>
    <w:tmpl w:val="A79C96C8"/>
    <w:lvl w:ilvl="0" w:tplc="9CF00A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36"/>
  </w:num>
  <w:num w:numId="4">
    <w:abstractNumId w:val="28"/>
  </w:num>
  <w:num w:numId="5">
    <w:abstractNumId w:val="24"/>
  </w:num>
  <w:num w:numId="6">
    <w:abstractNumId w:val="25"/>
  </w:num>
  <w:num w:numId="7">
    <w:abstractNumId w:val="23"/>
  </w:num>
  <w:num w:numId="8">
    <w:abstractNumId w:val="20"/>
  </w:num>
  <w:num w:numId="9">
    <w:abstractNumId w:val="37"/>
  </w:num>
  <w:num w:numId="10">
    <w:abstractNumId w:val="22"/>
  </w:num>
  <w:num w:numId="11">
    <w:abstractNumId w:val="21"/>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30"/>
  </w:num>
  <w:num w:numId="31">
    <w:abstractNumId w:val="40"/>
  </w:num>
  <w:num w:numId="32">
    <w:abstractNumId w:val="32"/>
  </w:num>
  <w:num w:numId="33">
    <w:abstractNumId w:val="26"/>
  </w:num>
  <w:num w:numId="34">
    <w:abstractNumId w:val="39"/>
  </w:num>
  <w:num w:numId="35">
    <w:abstractNumId w:val="31"/>
  </w:num>
  <w:num w:numId="36">
    <w:abstractNumId w:val="29"/>
  </w:num>
  <w:num w:numId="37">
    <w:abstractNumId w:val="34"/>
  </w:num>
  <w:num w:numId="38">
    <w:abstractNumId w:val="35"/>
  </w:num>
  <w:num w:numId="39">
    <w:abstractNumId w:val="38"/>
  </w:num>
  <w:num w:numId="40">
    <w:abstractNumId w:val="27"/>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2ADD"/>
    <w:rsid w:val="00005041"/>
    <w:rsid w:val="00006CE0"/>
    <w:rsid w:val="0000758C"/>
    <w:rsid w:val="00007BA3"/>
    <w:rsid w:val="00012D9C"/>
    <w:rsid w:val="000139EC"/>
    <w:rsid w:val="00014E7F"/>
    <w:rsid w:val="00015184"/>
    <w:rsid w:val="00016182"/>
    <w:rsid w:val="000169A6"/>
    <w:rsid w:val="00017217"/>
    <w:rsid w:val="0002025F"/>
    <w:rsid w:val="00021880"/>
    <w:rsid w:val="00023E7B"/>
    <w:rsid w:val="0002475E"/>
    <w:rsid w:val="00024D59"/>
    <w:rsid w:val="00030B3E"/>
    <w:rsid w:val="00030E64"/>
    <w:rsid w:val="000330F9"/>
    <w:rsid w:val="000349D4"/>
    <w:rsid w:val="0003545F"/>
    <w:rsid w:val="00035A64"/>
    <w:rsid w:val="00036C9A"/>
    <w:rsid w:val="00036E2F"/>
    <w:rsid w:val="000374F2"/>
    <w:rsid w:val="00040D76"/>
    <w:rsid w:val="0004278C"/>
    <w:rsid w:val="00042D30"/>
    <w:rsid w:val="000433BE"/>
    <w:rsid w:val="00043469"/>
    <w:rsid w:val="00043A48"/>
    <w:rsid w:val="00044CF5"/>
    <w:rsid w:val="00045070"/>
    <w:rsid w:val="00045A44"/>
    <w:rsid w:val="00046853"/>
    <w:rsid w:val="00046B0D"/>
    <w:rsid w:val="00046B76"/>
    <w:rsid w:val="000472C7"/>
    <w:rsid w:val="00050972"/>
    <w:rsid w:val="00050C54"/>
    <w:rsid w:val="00052F7C"/>
    <w:rsid w:val="00053692"/>
    <w:rsid w:val="00055E8F"/>
    <w:rsid w:val="00057842"/>
    <w:rsid w:val="00060A6C"/>
    <w:rsid w:val="0006143D"/>
    <w:rsid w:val="000619AF"/>
    <w:rsid w:val="000621B1"/>
    <w:rsid w:val="0006221A"/>
    <w:rsid w:val="000632F0"/>
    <w:rsid w:val="00065EB5"/>
    <w:rsid w:val="00066FE5"/>
    <w:rsid w:val="00070CAE"/>
    <w:rsid w:val="00071AAA"/>
    <w:rsid w:val="00073A78"/>
    <w:rsid w:val="00077FD8"/>
    <w:rsid w:val="00080CE8"/>
    <w:rsid w:val="00081216"/>
    <w:rsid w:val="00085F8B"/>
    <w:rsid w:val="00087A2C"/>
    <w:rsid w:val="00091D91"/>
    <w:rsid w:val="00092455"/>
    <w:rsid w:val="000924EF"/>
    <w:rsid w:val="000925C6"/>
    <w:rsid w:val="00092DA3"/>
    <w:rsid w:val="00093317"/>
    <w:rsid w:val="00093E95"/>
    <w:rsid w:val="000957FB"/>
    <w:rsid w:val="000A17CE"/>
    <w:rsid w:val="000A200A"/>
    <w:rsid w:val="000A3E8D"/>
    <w:rsid w:val="000A5141"/>
    <w:rsid w:val="000A7CAE"/>
    <w:rsid w:val="000B051C"/>
    <w:rsid w:val="000B1C08"/>
    <w:rsid w:val="000B39AD"/>
    <w:rsid w:val="000B3A1A"/>
    <w:rsid w:val="000B54BE"/>
    <w:rsid w:val="000C07C0"/>
    <w:rsid w:val="000C1C67"/>
    <w:rsid w:val="000C1ED1"/>
    <w:rsid w:val="000C21AC"/>
    <w:rsid w:val="000C22E9"/>
    <w:rsid w:val="000C4D2A"/>
    <w:rsid w:val="000C5BDB"/>
    <w:rsid w:val="000C7338"/>
    <w:rsid w:val="000C7920"/>
    <w:rsid w:val="000D0F6D"/>
    <w:rsid w:val="000D37E4"/>
    <w:rsid w:val="000D58AE"/>
    <w:rsid w:val="000D66C3"/>
    <w:rsid w:val="000D68E8"/>
    <w:rsid w:val="000D7FA6"/>
    <w:rsid w:val="000E158D"/>
    <w:rsid w:val="000E205A"/>
    <w:rsid w:val="000E3704"/>
    <w:rsid w:val="000E5AC3"/>
    <w:rsid w:val="000E6310"/>
    <w:rsid w:val="000F174F"/>
    <w:rsid w:val="000F1EEB"/>
    <w:rsid w:val="000F1F41"/>
    <w:rsid w:val="000F25F5"/>
    <w:rsid w:val="000F3DBE"/>
    <w:rsid w:val="000F49E9"/>
    <w:rsid w:val="000F4CE8"/>
    <w:rsid w:val="000F61A2"/>
    <w:rsid w:val="000F733C"/>
    <w:rsid w:val="00100158"/>
    <w:rsid w:val="00100434"/>
    <w:rsid w:val="00100E7C"/>
    <w:rsid w:val="00101FAA"/>
    <w:rsid w:val="001031EC"/>
    <w:rsid w:val="001035D8"/>
    <w:rsid w:val="001037D4"/>
    <w:rsid w:val="001050D0"/>
    <w:rsid w:val="001056F4"/>
    <w:rsid w:val="001101DF"/>
    <w:rsid w:val="00111803"/>
    <w:rsid w:val="00111CA6"/>
    <w:rsid w:val="001122C9"/>
    <w:rsid w:val="001126E4"/>
    <w:rsid w:val="00113B81"/>
    <w:rsid w:val="0011415A"/>
    <w:rsid w:val="00117872"/>
    <w:rsid w:val="00117BD2"/>
    <w:rsid w:val="00122A72"/>
    <w:rsid w:val="0012317E"/>
    <w:rsid w:val="001231C0"/>
    <w:rsid w:val="0012566A"/>
    <w:rsid w:val="00126475"/>
    <w:rsid w:val="00126E90"/>
    <w:rsid w:val="001345DD"/>
    <w:rsid w:val="00134E99"/>
    <w:rsid w:val="00135950"/>
    <w:rsid w:val="00135D82"/>
    <w:rsid w:val="0013628B"/>
    <w:rsid w:val="0013656F"/>
    <w:rsid w:val="00136647"/>
    <w:rsid w:val="00136CE3"/>
    <w:rsid w:val="00137715"/>
    <w:rsid w:val="00140E72"/>
    <w:rsid w:val="001437ED"/>
    <w:rsid w:val="00146111"/>
    <w:rsid w:val="00146159"/>
    <w:rsid w:val="001463DB"/>
    <w:rsid w:val="00147209"/>
    <w:rsid w:val="00152A84"/>
    <w:rsid w:val="00152AC8"/>
    <w:rsid w:val="00153BE0"/>
    <w:rsid w:val="00155345"/>
    <w:rsid w:val="00160E0D"/>
    <w:rsid w:val="00161E85"/>
    <w:rsid w:val="00163AB7"/>
    <w:rsid w:val="00164B71"/>
    <w:rsid w:val="00166AB9"/>
    <w:rsid w:val="00170616"/>
    <w:rsid w:val="00171F32"/>
    <w:rsid w:val="00173A0F"/>
    <w:rsid w:val="00173D6C"/>
    <w:rsid w:val="001746FB"/>
    <w:rsid w:val="0017601E"/>
    <w:rsid w:val="00177A1C"/>
    <w:rsid w:val="0018169E"/>
    <w:rsid w:val="00182027"/>
    <w:rsid w:val="00183476"/>
    <w:rsid w:val="001835BA"/>
    <w:rsid w:val="001846FA"/>
    <w:rsid w:val="0018626E"/>
    <w:rsid w:val="00186FF5"/>
    <w:rsid w:val="001879B7"/>
    <w:rsid w:val="0019039E"/>
    <w:rsid w:val="00190BF9"/>
    <w:rsid w:val="00195BED"/>
    <w:rsid w:val="001961BB"/>
    <w:rsid w:val="0019670B"/>
    <w:rsid w:val="00196C11"/>
    <w:rsid w:val="00196CCA"/>
    <w:rsid w:val="001971D4"/>
    <w:rsid w:val="001A00D5"/>
    <w:rsid w:val="001A3BD4"/>
    <w:rsid w:val="001A415A"/>
    <w:rsid w:val="001A4A03"/>
    <w:rsid w:val="001A701E"/>
    <w:rsid w:val="001A7828"/>
    <w:rsid w:val="001B7537"/>
    <w:rsid w:val="001C1820"/>
    <w:rsid w:val="001C1C68"/>
    <w:rsid w:val="001C40FE"/>
    <w:rsid w:val="001C4529"/>
    <w:rsid w:val="001C51B8"/>
    <w:rsid w:val="001C5D4B"/>
    <w:rsid w:val="001C5D5B"/>
    <w:rsid w:val="001C6962"/>
    <w:rsid w:val="001D1B6C"/>
    <w:rsid w:val="001D23D0"/>
    <w:rsid w:val="001D35D1"/>
    <w:rsid w:val="001D6C3B"/>
    <w:rsid w:val="001D6EC9"/>
    <w:rsid w:val="001D6F7C"/>
    <w:rsid w:val="001D7113"/>
    <w:rsid w:val="001D7C24"/>
    <w:rsid w:val="001D7FAD"/>
    <w:rsid w:val="001E0E60"/>
    <w:rsid w:val="001E0F9C"/>
    <w:rsid w:val="001E24D3"/>
    <w:rsid w:val="001E4D9D"/>
    <w:rsid w:val="001E5325"/>
    <w:rsid w:val="001E613A"/>
    <w:rsid w:val="001F0249"/>
    <w:rsid w:val="001F1D69"/>
    <w:rsid w:val="001F3D56"/>
    <w:rsid w:val="001F5007"/>
    <w:rsid w:val="00200536"/>
    <w:rsid w:val="00202F41"/>
    <w:rsid w:val="0020663A"/>
    <w:rsid w:val="00206FA8"/>
    <w:rsid w:val="00212A9B"/>
    <w:rsid w:val="00212C88"/>
    <w:rsid w:val="00212EE1"/>
    <w:rsid w:val="00213611"/>
    <w:rsid w:val="002155C9"/>
    <w:rsid w:val="00216106"/>
    <w:rsid w:val="00216727"/>
    <w:rsid w:val="002172A5"/>
    <w:rsid w:val="00223C0F"/>
    <w:rsid w:val="002251D2"/>
    <w:rsid w:val="00225559"/>
    <w:rsid w:val="00227876"/>
    <w:rsid w:val="002316A2"/>
    <w:rsid w:val="00233731"/>
    <w:rsid w:val="00233DC3"/>
    <w:rsid w:val="002348F5"/>
    <w:rsid w:val="002354EF"/>
    <w:rsid w:val="002358E1"/>
    <w:rsid w:val="00237488"/>
    <w:rsid w:val="00237874"/>
    <w:rsid w:val="00237A91"/>
    <w:rsid w:val="00244794"/>
    <w:rsid w:val="00251900"/>
    <w:rsid w:val="00254866"/>
    <w:rsid w:val="00255209"/>
    <w:rsid w:val="00255259"/>
    <w:rsid w:val="002560FB"/>
    <w:rsid w:val="00257094"/>
    <w:rsid w:val="00262613"/>
    <w:rsid w:val="00262995"/>
    <w:rsid w:val="00264AEC"/>
    <w:rsid w:val="002651D7"/>
    <w:rsid w:val="00265C37"/>
    <w:rsid w:val="002667EE"/>
    <w:rsid w:val="002677CC"/>
    <w:rsid w:val="0027009D"/>
    <w:rsid w:val="00272D90"/>
    <w:rsid w:val="00274705"/>
    <w:rsid w:val="00277794"/>
    <w:rsid w:val="002848E5"/>
    <w:rsid w:val="00284B85"/>
    <w:rsid w:val="00286D6A"/>
    <w:rsid w:val="00290484"/>
    <w:rsid w:val="00290D5F"/>
    <w:rsid w:val="0029205E"/>
    <w:rsid w:val="00292A6F"/>
    <w:rsid w:val="00293983"/>
    <w:rsid w:val="002940F4"/>
    <w:rsid w:val="00297286"/>
    <w:rsid w:val="002A1FC6"/>
    <w:rsid w:val="002A2253"/>
    <w:rsid w:val="002A3BEC"/>
    <w:rsid w:val="002A43B1"/>
    <w:rsid w:val="002A5006"/>
    <w:rsid w:val="002A724B"/>
    <w:rsid w:val="002A7945"/>
    <w:rsid w:val="002A7C6B"/>
    <w:rsid w:val="002B082D"/>
    <w:rsid w:val="002B0EF3"/>
    <w:rsid w:val="002B144C"/>
    <w:rsid w:val="002B1BC0"/>
    <w:rsid w:val="002B257A"/>
    <w:rsid w:val="002B43F8"/>
    <w:rsid w:val="002B636E"/>
    <w:rsid w:val="002B6B74"/>
    <w:rsid w:val="002B7DC9"/>
    <w:rsid w:val="002C0A62"/>
    <w:rsid w:val="002C0C7C"/>
    <w:rsid w:val="002C30B3"/>
    <w:rsid w:val="002C614F"/>
    <w:rsid w:val="002C6582"/>
    <w:rsid w:val="002C7173"/>
    <w:rsid w:val="002C7C2E"/>
    <w:rsid w:val="002C7D30"/>
    <w:rsid w:val="002D1F1F"/>
    <w:rsid w:val="002D3CE7"/>
    <w:rsid w:val="002D4EFB"/>
    <w:rsid w:val="002D6C3D"/>
    <w:rsid w:val="002E3FE6"/>
    <w:rsid w:val="002E711E"/>
    <w:rsid w:val="002F0BC3"/>
    <w:rsid w:val="002F186A"/>
    <w:rsid w:val="002F4B7F"/>
    <w:rsid w:val="002F6136"/>
    <w:rsid w:val="002F72E9"/>
    <w:rsid w:val="002F7347"/>
    <w:rsid w:val="00300C7B"/>
    <w:rsid w:val="00301465"/>
    <w:rsid w:val="0030251A"/>
    <w:rsid w:val="00307176"/>
    <w:rsid w:val="0030789A"/>
    <w:rsid w:val="00307917"/>
    <w:rsid w:val="0031324C"/>
    <w:rsid w:val="003133D2"/>
    <w:rsid w:val="00314B59"/>
    <w:rsid w:val="00316B17"/>
    <w:rsid w:val="0032011D"/>
    <w:rsid w:val="00321F84"/>
    <w:rsid w:val="00322C95"/>
    <w:rsid w:val="00324E48"/>
    <w:rsid w:val="003257A1"/>
    <w:rsid w:val="00330440"/>
    <w:rsid w:val="00332474"/>
    <w:rsid w:val="0033440B"/>
    <w:rsid w:val="003345E7"/>
    <w:rsid w:val="00335739"/>
    <w:rsid w:val="00340002"/>
    <w:rsid w:val="003419E2"/>
    <w:rsid w:val="00341B4D"/>
    <w:rsid w:val="00342DD5"/>
    <w:rsid w:val="00344870"/>
    <w:rsid w:val="00344DB3"/>
    <w:rsid w:val="00345640"/>
    <w:rsid w:val="003461B8"/>
    <w:rsid w:val="00346ABE"/>
    <w:rsid w:val="003513A0"/>
    <w:rsid w:val="00352A8A"/>
    <w:rsid w:val="00353A5E"/>
    <w:rsid w:val="00353DD4"/>
    <w:rsid w:val="00356DA1"/>
    <w:rsid w:val="00360E55"/>
    <w:rsid w:val="003620C4"/>
    <w:rsid w:val="003631AB"/>
    <w:rsid w:val="00363F89"/>
    <w:rsid w:val="00364260"/>
    <w:rsid w:val="0036437E"/>
    <w:rsid w:val="00364C3D"/>
    <w:rsid w:val="00367AF3"/>
    <w:rsid w:val="0037032D"/>
    <w:rsid w:val="0037235A"/>
    <w:rsid w:val="00372898"/>
    <w:rsid w:val="00372FF4"/>
    <w:rsid w:val="00373C32"/>
    <w:rsid w:val="003742DF"/>
    <w:rsid w:val="003767D0"/>
    <w:rsid w:val="00376FAC"/>
    <w:rsid w:val="003805D6"/>
    <w:rsid w:val="00380FD0"/>
    <w:rsid w:val="0038234F"/>
    <w:rsid w:val="003823CB"/>
    <w:rsid w:val="00384DB1"/>
    <w:rsid w:val="00385841"/>
    <w:rsid w:val="003863BA"/>
    <w:rsid w:val="00386BB5"/>
    <w:rsid w:val="00386FD7"/>
    <w:rsid w:val="00391876"/>
    <w:rsid w:val="0039260E"/>
    <w:rsid w:val="003A1022"/>
    <w:rsid w:val="003A1D71"/>
    <w:rsid w:val="003A2881"/>
    <w:rsid w:val="003A36AD"/>
    <w:rsid w:val="003A39AF"/>
    <w:rsid w:val="003A40D5"/>
    <w:rsid w:val="003A7241"/>
    <w:rsid w:val="003A7BB7"/>
    <w:rsid w:val="003B208D"/>
    <w:rsid w:val="003B5FDD"/>
    <w:rsid w:val="003B7433"/>
    <w:rsid w:val="003C007D"/>
    <w:rsid w:val="003C1D2E"/>
    <w:rsid w:val="003C2ED0"/>
    <w:rsid w:val="003C3CF2"/>
    <w:rsid w:val="003C503C"/>
    <w:rsid w:val="003C56B1"/>
    <w:rsid w:val="003C5DE2"/>
    <w:rsid w:val="003C625B"/>
    <w:rsid w:val="003C6A70"/>
    <w:rsid w:val="003D004A"/>
    <w:rsid w:val="003D0D92"/>
    <w:rsid w:val="003D1019"/>
    <w:rsid w:val="003D15EB"/>
    <w:rsid w:val="003D1A68"/>
    <w:rsid w:val="003D32F3"/>
    <w:rsid w:val="003D3A9B"/>
    <w:rsid w:val="003D3BB9"/>
    <w:rsid w:val="003D3ECF"/>
    <w:rsid w:val="003D7318"/>
    <w:rsid w:val="003D7912"/>
    <w:rsid w:val="003E1BBD"/>
    <w:rsid w:val="003E29F1"/>
    <w:rsid w:val="003E7A16"/>
    <w:rsid w:val="003F0229"/>
    <w:rsid w:val="003F0E28"/>
    <w:rsid w:val="003F19D1"/>
    <w:rsid w:val="003F1C5B"/>
    <w:rsid w:val="003F1E89"/>
    <w:rsid w:val="003F2534"/>
    <w:rsid w:val="003F3D3D"/>
    <w:rsid w:val="003F4998"/>
    <w:rsid w:val="003F6C99"/>
    <w:rsid w:val="003F6E59"/>
    <w:rsid w:val="004039DA"/>
    <w:rsid w:val="004050AF"/>
    <w:rsid w:val="00406023"/>
    <w:rsid w:val="00406697"/>
    <w:rsid w:val="00406E0C"/>
    <w:rsid w:val="00407829"/>
    <w:rsid w:val="00407E7C"/>
    <w:rsid w:val="004102DC"/>
    <w:rsid w:val="00411942"/>
    <w:rsid w:val="00411C45"/>
    <w:rsid w:val="00411D46"/>
    <w:rsid w:val="00412C11"/>
    <w:rsid w:val="00413096"/>
    <w:rsid w:val="00414298"/>
    <w:rsid w:val="004145F3"/>
    <w:rsid w:val="004156CC"/>
    <w:rsid w:val="00417441"/>
    <w:rsid w:val="0041757A"/>
    <w:rsid w:val="00417EC4"/>
    <w:rsid w:val="00422460"/>
    <w:rsid w:val="00423F81"/>
    <w:rsid w:val="00424A45"/>
    <w:rsid w:val="00426997"/>
    <w:rsid w:val="00427D68"/>
    <w:rsid w:val="0043076E"/>
    <w:rsid w:val="00430A9E"/>
    <w:rsid w:val="00432CBC"/>
    <w:rsid w:val="004347C8"/>
    <w:rsid w:val="00434FF7"/>
    <w:rsid w:val="00436400"/>
    <w:rsid w:val="00436E24"/>
    <w:rsid w:val="004373D7"/>
    <w:rsid w:val="00437D5F"/>
    <w:rsid w:val="00440E23"/>
    <w:rsid w:val="00440E62"/>
    <w:rsid w:val="0044106E"/>
    <w:rsid w:val="00442EF5"/>
    <w:rsid w:val="004441CA"/>
    <w:rsid w:val="00446630"/>
    <w:rsid w:val="00446698"/>
    <w:rsid w:val="00446727"/>
    <w:rsid w:val="004505F6"/>
    <w:rsid w:val="0045089B"/>
    <w:rsid w:val="0045096F"/>
    <w:rsid w:val="0045123C"/>
    <w:rsid w:val="00451B65"/>
    <w:rsid w:val="00451EA9"/>
    <w:rsid w:val="0045227F"/>
    <w:rsid w:val="00453CCD"/>
    <w:rsid w:val="00456FEE"/>
    <w:rsid w:val="00457EEC"/>
    <w:rsid w:val="0046198E"/>
    <w:rsid w:val="00462620"/>
    <w:rsid w:val="00465538"/>
    <w:rsid w:val="004658AC"/>
    <w:rsid w:val="00466186"/>
    <w:rsid w:val="00466399"/>
    <w:rsid w:val="00466A64"/>
    <w:rsid w:val="004678D1"/>
    <w:rsid w:val="00467CB6"/>
    <w:rsid w:val="00470047"/>
    <w:rsid w:val="00470D31"/>
    <w:rsid w:val="0047469F"/>
    <w:rsid w:val="00474C94"/>
    <w:rsid w:val="00480270"/>
    <w:rsid w:val="004812AD"/>
    <w:rsid w:val="00482508"/>
    <w:rsid w:val="0048400E"/>
    <w:rsid w:val="00484C8F"/>
    <w:rsid w:val="00486677"/>
    <w:rsid w:val="00487EA5"/>
    <w:rsid w:val="00490308"/>
    <w:rsid w:val="00491762"/>
    <w:rsid w:val="00491CFC"/>
    <w:rsid w:val="00493465"/>
    <w:rsid w:val="00494368"/>
    <w:rsid w:val="00494572"/>
    <w:rsid w:val="00496A25"/>
    <w:rsid w:val="004A052D"/>
    <w:rsid w:val="004A0A55"/>
    <w:rsid w:val="004A0EF4"/>
    <w:rsid w:val="004A1E29"/>
    <w:rsid w:val="004A2847"/>
    <w:rsid w:val="004A42B5"/>
    <w:rsid w:val="004A43CE"/>
    <w:rsid w:val="004A7140"/>
    <w:rsid w:val="004A7244"/>
    <w:rsid w:val="004B17F6"/>
    <w:rsid w:val="004B2B7F"/>
    <w:rsid w:val="004B2DE2"/>
    <w:rsid w:val="004B47C4"/>
    <w:rsid w:val="004B6280"/>
    <w:rsid w:val="004B7016"/>
    <w:rsid w:val="004B74F9"/>
    <w:rsid w:val="004C0F92"/>
    <w:rsid w:val="004C6F89"/>
    <w:rsid w:val="004C7732"/>
    <w:rsid w:val="004C7765"/>
    <w:rsid w:val="004D0AF8"/>
    <w:rsid w:val="004D205E"/>
    <w:rsid w:val="004D23FB"/>
    <w:rsid w:val="004D2562"/>
    <w:rsid w:val="004D2651"/>
    <w:rsid w:val="004D2D9D"/>
    <w:rsid w:val="004D3DD0"/>
    <w:rsid w:val="004D4405"/>
    <w:rsid w:val="004D47BC"/>
    <w:rsid w:val="004D5389"/>
    <w:rsid w:val="004D60BB"/>
    <w:rsid w:val="004D746D"/>
    <w:rsid w:val="004E05D7"/>
    <w:rsid w:val="004E1BD6"/>
    <w:rsid w:val="004E2183"/>
    <w:rsid w:val="004E4393"/>
    <w:rsid w:val="004E5033"/>
    <w:rsid w:val="004E5311"/>
    <w:rsid w:val="004E5BF3"/>
    <w:rsid w:val="004F05E7"/>
    <w:rsid w:val="004F0BCA"/>
    <w:rsid w:val="004F0CCE"/>
    <w:rsid w:val="004F0DF1"/>
    <w:rsid w:val="004F4AB3"/>
    <w:rsid w:val="004F578C"/>
    <w:rsid w:val="004F6489"/>
    <w:rsid w:val="004F7AB4"/>
    <w:rsid w:val="00500264"/>
    <w:rsid w:val="00501F4E"/>
    <w:rsid w:val="0050234A"/>
    <w:rsid w:val="00504164"/>
    <w:rsid w:val="00504BEE"/>
    <w:rsid w:val="0050743B"/>
    <w:rsid w:val="00507C9E"/>
    <w:rsid w:val="00507CD5"/>
    <w:rsid w:val="00511C06"/>
    <w:rsid w:val="00512C16"/>
    <w:rsid w:val="0051515E"/>
    <w:rsid w:val="0052142B"/>
    <w:rsid w:val="00521A69"/>
    <w:rsid w:val="00521FBC"/>
    <w:rsid w:val="00522EFB"/>
    <w:rsid w:val="005235C2"/>
    <w:rsid w:val="005235FB"/>
    <w:rsid w:val="00523CFB"/>
    <w:rsid w:val="00524E1E"/>
    <w:rsid w:val="00525D6B"/>
    <w:rsid w:val="005260CB"/>
    <w:rsid w:val="00527FB6"/>
    <w:rsid w:val="00530268"/>
    <w:rsid w:val="0053131A"/>
    <w:rsid w:val="005326B9"/>
    <w:rsid w:val="0053721F"/>
    <w:rsid w:val="005372CC"/>
    <w:rsid w:val="005372DE"/>
    <w:rsid w:val="00540FEE"/>
    <w:rsid w:val="005417AC"/>
    <w:rsid w:val="00541FC3"/>
    <w:rsid w:val="00542704"/>
    <w:rsid w:val="0054394D"/>
    <w:rsid w:val="005471C8"/>
    <w:rsid w:val="00553383"/>
    <w:rsid w:val="00560E99"/>
    <w:rsid w:val="00561C81"/>
    <w:rsid w:val="00562546"/>
    <w:rsid w:val="0056405A"/>
    <w:rsid w:val="0056431B"/>
    <w:rsid w:val="0056455F"/>
    <w:rsid w:val="005647E7"/>
    <w:rsid w:val="005671D7"/>
    <w:rsid w:val="0057038B"/>
    <w:rsid w:val="0057065E"/>
    <w:rsid w:val="00571964"/>
    <w:rsid w:val="00572BF2"/>
    <w:rsid w:val="0057425E"/>
    <w:rsid w:val="00574C60"/>
    <w:rsid w:val="005761A3"/>
    <w:rsid w:val="00576AFB"/>
    <w:rsid w:val="00577D32"/>
    <w:rsid w:val="00581220"/>
    <w:rsid w:val="00581D5C"/>
    <w:rsid w:val="00582179"/>
    <w:rsid w:val="00582739"/>
    <w:rsid w:val="00584025"/>
    <w:rsid w:val="005847B9"/>
    <w:rsid w:val="00585B65"/>
    <w:rsid w:val="00586F3D"/>
    <w:rsid w:val="0058708C"/>
    <w:rsid w:val="00593650"/>
    <w:rsid w:val="00593B18"/>
    <w:rsid w:val="00593CEE"/>
    <w:rsid w:val="00594B2A"/>
    <w:rsid w:val="0059579D"/>
    <w:rsid w:val="0059587A"/>
    <w:rsid w:val="005A2695"/>
    <w:rsid w:val="005A609F"/>
    <w:rsid w:val="005A7590"/>
    <w:rsid w:val="005A7951"/>
    <w:rsid w:val="005B014F"/>
    <w:rsid w:val="005B29AA"/>
    <w:rsid w:val="005B3B2E"/>
    <w:rsid w:val="005B72E7"/>
    <w:rsid w:val="005B7509"/>
    <w:rsid w:val="005B7A44"/>
    <w:rsid w:val="005B7ACC"/>
    <w:rsid w:val="005C1CEE"/>
    <w:rsid w:val="005C4667"/>
    <w:rsid w:val="005C51D3"/>
    <w:rsid w:val="005C6184"/>
    <w:rsid w:val="005C6C59"/>
    <w:rsid w:val="005D0ED4"/>
    <w:rsid w:val="005D2541"/>
    <w:rsid w:val="005D3AB8"/>
    <w:rsid w:val="005D456D"/>
    <w:rsid w:val="005D4DF8"/>
    <w:rsid w:val="005D4EAC"/>
    <w:rsid w:val="005D7AC9"/>
    <w:rsid w:val="005E02D9"/>
    <w:rsid w:val="005E0303"/>
    <w:rsid w:val="005E0A03"/>
    <w:rsid w:val="005E1A29"/>
    <w:rsid w:val="005E1B4D"/>
    <w:rsid w:val="005E4C27"/>
    <w:rsid w:val="005F1FCB"/>
    <w:rsid w:val="005F3D49"/>
    <w:rsid w:val="005F5A89"/>
    <w:rsid w:val="00600BED"/>
    <w:rsid w:val="0060463F"/>
    <w:rsid w:val="00605C7A"/>
    <w:rsid w:val="00606104"/>
    <w:rsid w:val="006077F0"/>
    <w:rsid w:val="00613DB8"/>
    <w:rsid w:val="00615852"/>
    <w:rsid w:val="00621469"/>
    <w:rsid w:val="00621E17"/>
    <w:rsid w:val="006232C1"/>
    <w:rsid w:val="006232C6"/>
    <w:rsid w:val="00625B3C"/>
    <w:rsid w:val="00626474"/>
    <w:rsid w:val="006267F6"/>
    <w:rsid w:val="00626FF7"/>
    <w:rsid w:val="006336A9"/>
    <w:rsid w:val="0063396B"/>
    <w:rsid w:val="006343B6"/>
    <w:rsid w:val="00634ABA"/>
    <w:rsid w:val="00635189"/>
    <w:rsid w:val="00637064"/>
    <w:rsid w:val="00641867"/>
    <w:rsid w:val="006427CE"/>
    <w:rsid w:val="00642881"/>
    <w:rsid w:val="00642964"/>
    <w:rsid w:val="006433AD"/>
    <w:rsid w:val="00643A25"/>
    <w:rsid w:val="00644187"/>
    <w:rsid w:val="006444FF"/>
    <w:rsid w:val="006447EB"/>
    <w:rsid w:val="0064543A"/>
    <w:rsid w:val="006458C0"/>
    <w:rsid w:val="00645ACF"/>
    <w:rsid w:val="00646821"/>
    <w:rsid w:val="0065480A"/>
    <w:rsid w:val="00654ED0"/>
    <w:rsid w:val="0065588C"/>
    <w:rsid w:val="00655B53"/>
    <w:rsid w:val="00656204"/>
    <w:rsid w:val="00660198"/>
    <w:rsid w:val="006630DE"/>
    <w:rsid w:val="0066470C"/>
    <w:rsid w:val="006649F1"/>
    <w:rsid w:val="0066560E"/>
    <w:rsid w:val="00665C36"/>
    <w:rsid w:val="00665D96"/>
    <w:rsid w:val="00666D7F"/>
    <w:rsid w:val="006670DF"/>
    <w:rsid w:val="006678B4"/>
    <w:rsid w:val="00667F9C"/>
    <w:rsid w:val="006707A4"/>
    <w:rsid w:val="006716ED"/>
    <w:rsid w:val="00672CBA"/>
    <w:rsid w:val="0067319F"/>
    <w:rsid w:val="00674A93"/>
    <w:rsid w:val="00675AA6"/>
    <w:rsid w:val="00680C3E"/>
    <w:rsid w:val="00681083"/>
    <w:rsid w:val="006819C9"/>
    <w:rsid w:val="00682EA1"/>
    <w:rsid w:val="00690623"/>
    <w:rsid w:val="006909DE"/>
    <w:rsid w:val="00692F24"/>
    <w:rsid w:val="00693A04"/>
    <w:rsid w:val="0069738F"/>
    <w:rsid w:val="006978D9"/>
    <w:rsid w:val="006A3EA1"/>
    <w:rsid w:val="006A4142"/>
    <w:rsid w:val="006A6EA9"/>
    <w:rsid w:val="006B0D57"/>
    <w:rsid w:val="006B13B2"/>
    <w:rsid w:val="006B1ED6"/>
    <w:rsid w:val="006C14F9"/>
    <w:rsid w:val="006C20AB"/>
    <w:rsid w:val="006C20B1"/>
    <w:rsid w:val="006C3F19"/>
    <w:rsid w:val="006C5141"/>
    <w:rsid w:val="006C5A59"/>
    <w:rsid w:val="006C6D05"/>
    <w:rsid w:val="006C7EF7"/>
    <w:rsid w:val="006D1EE3"/>
    <w:rsid w:val="006D2D9C"/>
    <w:rsid w:val="006D40F6"/>
    <w:rsid w:val="006D7DF7"/>
    <w:rsid w:val="006E0C94"/>
    <w:rsid w:val="006E2A09"/>
    <w:rsid w:val="006E4270"/>
    <w:rsid w:val="006E69D1"/>
    <w:rsid w:val="006E768A"/>
    <w:rsid w:val="006F0593"/>
    <w:rsid w:val="006F11A4"/>
    <w:rsid w:val="006F5A7C"/>
    <w:rsid w:val="006F71D8"/>
    <w:rsid w:val="007014B2"/>
    <w:rsid w:val="00703018"/>
    <w:rsid w:val="00703193"/>
    <w:rsid w:val="00703BFB"/>
    <w:rsid w:val="007045EA"/>
    <w:rsid w:val="00704986"/>
    <w:rsid w:val="007066F9"/>
    <w:rsid w:val="007077DC"/>
    <w:rsid w:val="007102CB"/>
    <w:rsid w:val="007122CB"/>
    <w:rsid w:val="0071372D"/>
    <w:rsid w:val="00714741"/>
    <w:rsid w:val="00715143"/>
    <w:rsid w:val="0071562A"/>
    <w:rsid w:val="00716047"/>
    <w:rsid w:val="00716B10"/>
    <w:rsid w:val="00717987"/>
    <w:rsid w:val="007208C4"/>
    <w:rsid w:val="00721930"/>
    <w:rsid w:val="00721ABC"/>
    <w:rsid w:val="00721D1D"/>
    <w:rsid w:val="00722A1E"/>
    <w:rsid w:val="00723359"/>
    <w:rsid w:val="00723512"/>
    <w:rsid w:val="007244EA"/>
    <w:rsid w:val="0072477C"/>
    <w:rsid w:val="00726BFA"/>
    <w:rsid w:val="00730DAD"/>
    <w:rsid w:val="00734206"/>
    <w:rsid w:val="007347E7"/>
    <w:rsid w:val="00735206"/>
    <w:rsid w:val="007373AE"/>
    <w:rsid w:val="00740173"/>
    <w:rsid w:val="00741269"/>
    <w:rsid w:val="00744575"/>
    <w:rsid w:val="0074468F"/>
    <w:rsid w:val="00750366"/>
    <w:rsid w:val="00751765"/>
    <w:rsid w:val="00753B77"/>
    <w:rsid w:val="00753BAE"/>
    <w:rsid w:val="00755267"/>
    <w:rsid w:val="00755B31"/>
    <w:rsid w:val="007569EC"/>
    <w:rsid w:val="00756EB0"/>
    <w:rsid w:val="007574B0"/>
    <w:rsid w:val="00757A2E"/>
    <w:rsid w:val="00761C24"/>
    <w:rsid w:val="00764CDF"/>
    <w:rsid w:val="00765112"/>
    <w:rsid w:val="00773E24"/>
    <w:rsid w:val="0077425D"/>
    <w:rsid w:val="007760A8"/>
    <w:rsid w:val="007764DE"/>
    <w:rsid w:val="00784049"/>
    <w:rsid w:val="00785EBA"/>
    <w:rsid w:val="007864BE"/>
    <w:rsid w:val="00786C41"/>
    <w:rsid w:val="00790469"/>
    <w:rsid w:val="00790BAC"/>
    <w:rsid w:val="00791950"/>
    <w:rsid w:val="007924E8"/>
    <w:rsid w:val="00792886"/>
    <w:rsid w:val="007940D6"/>
    <w:rsid w:val="0079489D"/>
    <w:rsid w:val="007957D5"/>
    <w:rsid w:val="00797484"/>
    <w:rsid w:val="00797AA2"/>
    <w:rsid w:val="007A0054"/>
    <w:rsid w:val="007A4E51"/>
    <w:rsid w:val="007B2646"/>
    <w:rsid w:val="007B345F"/>
    <w:rsid w:val="007B4635"/>
    <w:rsid w:val="007B5D2E"/>
    <w:rsid w:val="007B5F0B"/>
    <w:rsid w:val="007B65B3"/>
    <w:rsid w:val="007C218F"/>
    <w:rsid w:val="007C2A66"/>
    <w:rsid w:val="007C3114"/>
    <w:rsid w:val="007C3DB0"/>
    <w:rsid w:val="007C3DC8"/>
    <w:rsid w:val="007C59C2"/>
    <w:rsid w:val="007C635B"/>
    <w:rsid w:val="007C7B59"/>
    <w:rsid w:val="007D1722"/>
    <w:rsid w:val="007D2593"/>
    <w:rsid w:val="007D260D"/>
    <w:rsid w:val="007D27BC"/>
    <w:rsid w:val="007D38A0"/>
    <w:rsid w:val="007D467F"/>
    <w:rsid w:val="007D47E9"/>
    <w:rsid w:val="007E043D"/>
    <w:rsid w:val="007E173C"/>
    <w:rsid w:val="007E1B8A"/>
    <w:rsid w:val="007E3FFA"/>
    <w:rsid w:val="007E493B"/>
    <w:rsid w:val="007E59B0"/>
    <w:rsid w:val="007E699C"/>
    <w:rsid w:val="007F0679"/>
    <w:rsid w:val="007F0DAC"/>
    <w:rsid w:val="007F18F6"/>
    <w:rsid w:val="007F60E0"/>
    <w:rsid w:val="008020C4"/>
    <w:rsid w:val="00802261"/>
    <w:rsid w:val="008029AB"/>
    <w:rsid w:val="00804ADA"/>
    <w:rsid w:val="00810474"/>
    <w:rsid w:val="00811524"/>
    <w:rsid w:val="0081172C"/>
    <w:rsid w:val="008136F5"/>
    <w:rsid w:val="00814895"/>
    <w:rsid w:val="00815DEE"/>
    <w:rsid w:val="00816684"/>
    <w:rsid w:val="0081717F"/>
    <w:rsid w:val="00817259"/>
    <w:rsid w:val="008200BD"/>
    <w:rsid w:val="00820985"/>
    <w:rsid w:val="008215DC"/>
    <w:rsid w:val="0082177E"/>
    <w:rsid w:val="00821E68"/>
    <w:rsid w:val="00822201"/>
    <w:rsid w:val="0082298C"/>
    <w:rsid w:val="00822E1B"/>
    <w:rsid w:val="00830932"/>
    <w:rsid w:val="00830BE8"/>
    <w:rsid w:val="008323D8"/>
    <w:rsid w:val="00832AA2"/>
    <w:rsid w:val="00836D14"/>
    <w:rsid w:val="008376A6"/>
    <w:rsid w:val="00841133"/>
    <w:rsid w:val="008418F7"/>
    <w:rsid w:val="00841C0F"/>
    <w:rsid w:val="00843A64"/>
    <w:rsid w:val="00846A96"/>
    <w:rsid w:val="0085164E"/>
    <w:rsid w:val="00851866"/>
    <w:rsid w:val="0085186D"/>
    <w:rsid w:val="00852CDA"/>
    <w:rsid w:val="00853024"/>
    <w:rsid w:val="00853A3B"/>
    <w:rsid w:val="00855299"/>
    <w:rsid w:val="008574BB"/>
    <w:rsid w:val="00862156"/>
    <w:rsid w:val="008629D0"/>
    <w:rsid w:val="0086650C"/>
    <w:rsid w:val="008669D5"/>
    <w:rsid w:val="00867A77"/>
    <w:rsid w:val="0087023B"/>
    <w:rsid w:val="0087145F"/>
    <w:rsid w:val="008734ED"/>
    <w:rsid w:val="00875316"/>
    <w:rsid w:val="00876C50"/>
    <w:rsid w:val="00877F7B"/>
    <w:rsid w:val="00880228"/>
    <w:rsid w:val="008803AC"/>
    <w:rsid w:val="00883BEA"/>
    <w:rsid w:val="00883F79"/>
    <w:rsid w:val="00884D30"/>
    <w:rsid w:val="00884DA9"/>
    <w:rsid w:val="00885464"/>
    <w:rsid w:val="00885B13"/>
    <w:rsid w:val="00886E6E"/>
    <w:rsid w:val="00887208"/>
    <w:rsid w:val="0088732D"/>
    <w:rsid w:val="00887360"/>
    <w:rsid w:val="0088757C"/>
    <w:rsid w:val="00892B77"/>
    <w:rsid w:val="008941AA"/>
    <w:rsid w:val="0089632B"/>
    <w:rsid w:val="008A0947"/>
    <w:rsid w:val="008A100D"/>
    <w:rsid w:val="008A1AC3"/>
    <w:rsid w:val="008A4972"/>
    <w:rsid w:val="008A4DBE"/>
    <w:rsid w:val="008A6ABF"/>
    <w:rsid w:val="008A6AF5"/>
    <w:rsid w:val="008B2FFF"/>
    <w:rsid w:val="008B588D"/>
    <w:rsid w:val="008B6339"/>
    <w:rsid w:val="008B769D"/>
    <w:rsid w:val="008B79B2"/>
    <w:rsid w:val="008C1120"/>
    <w:rsid w:val="008C2077"/>
    <w:rsid w:val="008C2D05"/>
    <w:rsid w:val="008C376B"/>
    <w:rsid w:val="008C54F2"/>
    <w:rsid w:val="008C57D0"/>
    <w:rsid w:val="008C61AC"/>
    <w:rsid w:val="008C6B3F"/>
    <w:rsid w:val="008D1CC2"/>
    <w:rsid w:val="008D624B"/>
    <w:rsid w:val="008D7A9C"/>
    <w:rsid w:val="008E0750"/>
    <w:rsid w:val="008E15FD"/>
    <w:rsid w:val="008E1A25"/>
    <w:rsid w:val="008E2DBA"/>
    <w:rsid w:val="008E401B"/>
    <w:rsid w:val="008E412D"/>
    <w:rsid w:val="008E63B9"/>
    <w:rsid w:val="008F042D"/>
    <w:rsid w:val="008F3EDE"/>
    <w:rsid w:val="008F558D"/>
    <w:rsid w:val="008F5E7F"/>
    <w:rsid w:val="008F5E81"/>
    <w:rsid w:val="008F7DED"/>
    <w:rsid w:val="00901653"/>
    <w:rsid w:val="00901700"/>
    <w:rsid w:val="009025A5"/>
    <w:rsid w:val="00902F09"/>
    <w:rsid w:val="009033D9"/>
    <w:rsid w:val="00903A0C"/>
    <w:rsid w:val="00905FD3"/>
    <w:rsid w:val="0091343A"/>
    <w:rsid w:val="00913CE1"/>
    <w:rsid w:val="0091468B"/>
    <w:rsid w:val="00916091"/>
    <w:rsid w:val="00917B3E"/>
    <w:rsid w:val="009207E6"/>
    <w:rsid w:val="009210D6"/>
    <w:rsid w:val="00921B01"/>
    <w:rsid w:val="009229F1"/>
    <w:rsid w:val="00924386"/>
    <w:rsid w:val="0093138B"/>
    <w:rsid w:val="009315B2"/>
    <w:rsid w:val="009316F4"/>
    <w:rsid w:val="00933806"/>
    <w:rsid w:val="009341F0"/>
    <w:rsid w:val="00934AF7"/>
    <w:rsid w:val="009355B8"/>
    <w:rsid w:val="0093560B"/>
    <w:rsid w:val="00940589"/>
    <w:rsid w:val="00941E7E"/>
    <w:rsid w:val="00942288"/>
    <w:rsid w:val="0094346C"/>
    <w:rsid w:val="00944750"/>
    <w:rsid w:val="00945B66"/>
    <w:rsid w:val="009467D1"/>
    <w:rsid w:val="00947594"/>
    <w:rsid w:val="00947E69"/>
    <w:rsid w:val="00947F8D"/>
    <w:rsid w:val="00950FF5"/>
    <w:rsid w:val="00952485"/>
    <w:rsid w:val="0095258F"/>
    <w:rsid w:val="0095335A"/>
    <w:rsid w:val="009555A8"/>
    <w:rsid w:val="00956450"/>
    <w:rsid w:val="009568B8"/>
    <w:rsid w:val="00956EEF"/>
    <w:rsid w:val="0095724F"/>
    <w:rsid w:val="00960671"/>
    <w:rsid w:val="009619AF"/>
    <w:rsid w:val="00962388"/>
    <w:rsid w:val="0096260E"/>
    <w:rsid w:val="00962D74"/>
    <w:rsid w:val="00962E78"/>
    <w:rsid w:val="00967671"/>
    <w:rsid w:val="00967F83"/>
    <w:rsid w:val="009713CE"/>
    <w:rsid w:val="009714BE"/>
    <w:rsid w:val="00971681"/>
    <w:rsid w:val="00971D68"/>
    <w:rsid w:val="00972622"/>
    <w:rsid w:val="009729F6"/>
    <w:rsid w:val="009741D3"/>
    <w:rsid w:val="00976DA3"/>
    <w:rsid w:val="00977313"/>
    <w:rsid w:val="009824B0"/>
    <w:rsid w:val="009854C3"/>
    <w:rsid w:val="00985E75"/>
    <w:rsid w:val="0098637D"/>
    <w:rsid w:val="00986856"/>
    <w:rsid w:val="00987DB2"/>
    <w:rsid w:val="0099076C"/>
    <w:rsid w:val="00994AAF"/>
    <w:rsid w:val="009A3697"/>
    <w:rsid w:val="009A515E"/>
    <w:rsid w:val="009A61B9"/>
    <w:rsid w:val="009A6CDB"/>
    <w:rsid w:val="009A701B"/>
    <w:rsid w:val="009A734F"/>
    <w:rsid w:val="009B091B"/>
    <w:rsid w:val="009B0AFB"/>
    <w:rsid w:val="009B3E08"/>
    <w:rsid w:val="009B41E1"/>
    <w:rsid w:val="009B576A"/>
    <w:rsid w:val="009B5B52"/>
    <w:rsid w:val="009B5BCD"/>
    <w:rsid w:val="009B70B3"/>
    <w:rsid w:val="009B7B35"/>
    <w:rsid w:val="009C20AA"/>
    <w:rsid w:val="009C20C1"/>
    <w:rsid w:val="009C3CA0"/>
    <w:rsid w:val="009C5D3C"/>
    <w:rsid w:val="009C71B9"/>
    <w:rsid w:val="009D1092"/>
    <w:rsid w:val="009D1301"/>
    <w:rsid w:val="009D4289"/>
    <w:rsid w:val="009D4E56"/>
    <w:rsid w:val="009D5B34"/>
    <w:rsid w:val="009D7732"/>
    <w:rsid w:val="009E08DF"/>
    <w:rsid w:val="009E0A8C"/>
    <w:rsid w:val="009E4B48"/>
    <w:rsid w:val="009E562F"/>
    <w:rsid w:val="009E5F71"/>
    <w:rsid w:val="009E6EC8"/>
    <w:rsid w:val="009E7BF7"/>
    <w:rsid w:val="009F143E"/>
    <w:rsid w:val="009F183A"/>
    <w:rsid w:val="009F1C33"/>
    <w:rsid w:val="009F2401"/>
    <w:rsid w:val="009F3095"/>
    <w:rsid w:val="009F53A1"/>
    <w:rsid w:val="009F6BC9"/>
    <w:rsid w:val="00A00503"/>
    <w:rsid w:val="00A00B8B"/>
    <w:rsid w:val="00A01897"/>
    <w:rsid w:val="00A03432"/>
    <w:rsid w:val="00A051D8"/>
    <w:rsid w:val="00A06B31"/>
    <w:rsid w:val="00A07188"/>
    <w:rsid w:val="00A10AEE"/>
    <w:rsid w:val="00A142CC"/>
    <w:rsid w:val="00A15D03"/>
    <w:rsid w:val="00A16CF3"/>
    <w:rsid w:val="00A16DC3"/>
    <w:rsid w:val="00A17DC8"/>
    <w:rsid w:val="00A20274"/>
    <w:rsid w:val="00A210D6"/>
    <w:rsid w:val="00A21A69"/>
    <w:rsid w:val="00A21CDE"/>
    <w:rsid w:val="00A220E9"/>
    <w:rsid w:val="00A27E4A"/>
    <w:rsid w:val="00A32D15"/>
    <w:rsid w:val="00A34131"/>
    <w:rsid w:val="00A349DF"/>
    <w:rsid w:val="00A3533A"/>
    <w:rsid w:val="00A3580B"/>
    <w:rsid w:val="00A35C55"/>
    <w:rsid w:val="00A40DA2"/>
    <w:rsid w:val="00A40FC9"/>
    <w:rsid w:val="00A42E3A"/>
    <w:rsid w:val="00A43917"/>
    <w:rsid w:val="00A44A8A"/>
    <w:rsid w:val="00A4560D"/>
    <w:rsid w:val="00A45DD5"/>
    <w:rsid w:val="00A45F5D"/>
    <w:rsid w:val="00A472F4"/>
    <w:rsid w:val="00A50FA3"/>
    <w:rsid w:val="00A513F9"/>
    <w:rsid w:val="00A52DC4"/>
    <w:rsid w:val="00A53C69"/>
    <w:rsid w:val="00A54182"/>
    <w:rsid w:val="00A543AD"/>
    <w:rsid w:val="00A567AE"/>
    <w:rsid w:val="00A6165C"/>
    <w:rsid w:val="00A61D3E"/>
    <w:rsid w:val="00A61D9D"/>
    <w:rsid w:val="00A633F1"/>
    <w:rsid w:val="00A641EC"/>
    <w:rsid w:val="00A6488F"/>
    <w:rsid w:val="00A649EE"/>
    <w:rsid w:val="00A651AF"/>
    <w:rsid w:val="00A665D9"/>
    <w:rsid w:val="00A669DC"/>
    <w:rsid w:val="00A670EB"/>
    <w:rsid w:val="00A671B5"/>
    <w:rsid w:val="00A72CDD"/>
    <w:rsid w:val="00A7346C"/>
    <w:rsid w:val="00A74B1E"/>
    <w:rsid w:val="00A751F8"/>
    <w:rsid w:val="00A759B1"/>
    <w:rsid w:val="00A8011B"/>
    <w:rsid w:val="00A80826"/>
    <w:rsid w:val="00A808C5"/>
    <w:rsid w:val="00A80AC1"/>
    <w:rsid w:val="00A80B70"/>
    <w:rsid w:val="00A80D56"/>
    <w:rsid w:val="00A81113"/>
    <w:rsid w:val="00A845C1"/>
    <w:rsid w:val="00A8623B"/>
    <w:rsid w:val="00A87B88"/>
    <w:rsid w:val="00A87EAB"/>
    <w:rsid w:val="00A9345C"/>
    <w:rsid w:val="00A97249"/>
    <w:rsid w:val="00AA2633"/>
    <w:rsid w:val="00AA5878"/>
    <w:rsid w:val="00AA64FD"/>
    <w:rsid w:val="00AA731E"/>
    <w:rsid w:val="00AB04AE"/>
    <w:rsid w:val="00AB1E2E"/>
    <w:rsid w:val="00AB35E5"/>
    <w:rsid w:val="00AB5525"/>
    <w:rsid w:val="00AB6CF1"/>
    <w:rsid w:val="00AC0623"/>
    <w:rsid w:val="00AC1A09"/>
    <w:rsid w:val="00AC3737"/>
    <w:rsid w:val="00AC404F"/>
    <w:rsid w:val="00AC6A7A"/>
    <w:rsid w:val="00AD0FAF"/>
    <w:rsid w:val="00AD250B"/>
    <w:rsid w:val="00AD345E"/>
    <w:rsid w:val="00AD4462"/>
    <w:rsid w:val="00AD5E07"/>
    <w:rsid w:val="00AD6FA7"/>
    <w:rsid w:val="00AE3151"/>
    <w:rsid w:val="00AE5140"/>
    <w:rsid w:val="00AE54DF"/>
    <w:rsid w:val="00AE7069"/>
    <w:rsid w:val="00AF362E"/>
    <w:rsid w:val="00AF3D10"/>
    <w:rsid w:val="00AF6595"/>
    <w:rsid w:val="00B001E0"/>
    <w:rsid w:val="00B002DE"/>
    <w:rsid w:val="00B00C13"/>
    <w:rsid w:val="00B01FD0"/>
    <w:rsid w:val="00B02772"/>
    <w:rsid w:val="00B049B1"/>
    <w:rsid w:val="00B050F5"/>
    <w:rsid w:val="00B0546E"/>
    <w:rsid w:val="00B077D2"/>
    <w:rsid w:val="00B11EB8"/>
    <w:rsid w:val="00B17286"/>
    <w:rsid w:val="00B20A2E"/>
    <w:rsid w:val="00B21D60"/>
    <w:rsid w:val="00B24340"/>
    <w:rsid w:val="00B24AF9"/>
    <w:rsid w:val="00B25B4C"/>
    <w:rsid w:val="00B26C70"/>
    <w:rsid w:val="00B26FCB"/>
    <w:rsid w:val="00B2777A"/>
    <w:rsid w:val="00B3026D"/>
    <w:rsid w:val="00B312DC"/>
    <w:rsid w:val="00B37758"/>
    <w:rsid w:val="00B400B6"/>
    <w:rsid w:val="00B4373A"/>
    <w:rsid w:val="00B44877"/>
    <w:rsid w:val="00B44DEC"/>
    <w:rsid w:val="00B45741"/>
    <w:rsid w:val="00B4593F"/>
    <w:rsid w:val="00B515A6"/>
    <w:rsid w:val="00B5166A"/>
    <w:rsid w:val="00B51B22"/>
    <w:rsid w:val="00B52273"/>
    <w:rsid w:val="00B528A1"/>
    <w:rsid w:val="00B52BEF"/>
    <w:rsid w:val="00B54288"/>
    <w:rsid w:val="00B55B46"/>
    <w:rsid w:val="00B60765"/>
    <w:rsid w:val="00B609BC"/>
    <w:rsid w:val="00B61304"/>
    <w:rsid w:val="00B616C7"/>
    <w:rsid w:val="00B617B9"/>
    <w:rsid w:val="00B64BAD"/>
    <w:rsid w:val="00B65BB4"/>
    <w:rsid w:val="00B670A1"/>
    <w:rsid w:val="00B67F27"/>
    <w:rsid w:val="00B71AB2"/>
    <w:rsid w:val="00B73C8B"/>
    <w:rsid w:val="00B76BB5"/>
    <w:rsid w:val="00B81461"/>
    <w:rsid w:val="00B8174E"/>
    <w:rsid w:val="00B8183D"/>
    <w:rsid w:val="00B81F63"/>
    <w:rsid w:val="00B84F45"/>
    <w:rsid w:val="00B85687"/>
    <w:rsid w:val="00B8675E"/>
    <w:rsid w:val="00B907E1"/>
    <w:rsid w:val="00B913AE"/>
    <w:rsid w:val="00B91F3E"/>
    <w:rsid w:val="00B92F1F"/>
    <w:rsid w:val="00B9547D"/>
    <w:rsid w:val="00B9775F"/>
    <w:rsid w:val="00BA120B"/>
    <w:rsid w:val="00BA186D"/>
    <w:rsid w:val="00BA2099"/>
    <w:rsid w:val="00BA25C9"/>
    <w:rsid w:val="00BA2A82"/>
    <w:rsid w:val="00BA436E"/>
    <w:rsid w:val="00BA5442"/>
    <w:rsid w:val="00BA67EE"/>
    <w:rsid w:val="00BA6AC5"/>
    <w:rsid w:val="00BA6CDC"/>
    <w:rsid w:val="00BB19E8"/>
    <w:rsid w:val="00BB4722"/>
    <w:rsid w:val="00BB61A2"/>
    <w:rsid w:val="00BB6C56"/>
    <w:rsid w:val="00BC1F6E"/>
    <w:rsid w:val="00BC2693"/>
    <w:rsid w:val="00BC2730"/>
    <w:rsid w:val="00BC5221"/>
    <w:rsid w:val="00BC5825"/>
    <w:rsid w:val="00BC5D52"/>
    <w:rsid w:val="00BC6C17"/>
    <w:rsid w:val="00BC7CF6"/>
    <w:rsid w:val="00BD04FD"/>
    <w:rsid w:val="00BD2A9E"/>
    <w:rsid w:val="00BD40A6"/>
    <w:rsid w:val="00BD42E1"/>
    <w:rsid w:val="00BD4625"/>
    <w:rsid w:val="00BE037B"/>
    <w:rsid w:val="00BE0AC4"/>
    <w:rsid w:val="00BE20FF"/>
    <w:rsid w:val="00BE36D0"/>
    <w:rsid w:val="00BE5233"/>
    <w:rsid w:val="00BE7DCD"/>
    <w:rsid w:val="00BE7F93"/>
    <w:rsid w:val="00BF130E"/>
    <w:rsid w:val="00BF14FB"/>
    <w:rsid w:val="00BF2EA1"/>
    <w:rsid w:val="00BF3B17"/>
    <w:rsid w:val="00BF490F"/>
    <w:rsid w:val="00BF4E6F"/>
    <w:rsid w:val="00BF656D"/>
    <w:rsid w:val="00BF7C01"/>
    <w:rsid w:val="00BF7D8E"/>
    <w:rsid w:val="00C01D1E"/>
    <w:rsid w:val="00C0238A"/>
    <w:rsid w:val="00C04DD9"/>
    <w:rsid w:val="00C06876"/>
    <w:rsid w:val="00C073D8"/>
    <w:rsid w:val="00C11145"/>
    <w:rsid w:val="00C11E60"/>
    <w:rsid w:val="00C11EA5"/>
    <w:rsid w:val="00C1432D"/>
    <w:rsid w:val="00C151DB"/>
    <w:rsid w:val="00C1567B"/>
    <w:rsid w:val="00C168AD"/>
    <w:rsid w:val="00C17AED"/>
    <w:rsid w:val="00C206F5"/>
    <w:rsid w:val="00C21650"/>
    <w:rsid w:val="00C21D26"/>
    <w:rsid w:val="00C23357"/>
    <w:rsid w:val="00C2542E"/>
    <w:rsid w:val="00C2688D"/>
    <w:rsid w:val="00C2710B"/>
    <w:rsid w:val="00C2742F"/>
    <w:rsid w:val="00C3010B"/>
    <w:rsid w:val="00C306C9"/>
    <w:rsid w:val="00C30B53"/>
    <w:rsid w:val="00C32365"/>
    <w:rsid w:val="00C348D0"/>
    <w:rsid w:val="00C36F0B"/>
    <w:rsid w:val="00C40D8B"/>
    <w:rsid w:val="00C452DB"/>
    <w:rsid w:val="00C4603A"/>
    <w:rsid w:val="00C47D79"/>
    <w:rsid w:val="00C50130"/>
    <w:rsid w:val="00C51A72"/>
    <w:rsid w:val="00C51E91"/>
    <w:rsid w:val="00C52B0B"/>
    <w:rsid w:val="00C53B9F"/>
    <w:rsid w:val="00C544D7"/>
    <w:rsid w:val="00C55184"/>
    <w:rsid w:val="00C55E26"/>
    <w:rsid w:val="00C569CA"/>
    <w:rsid w:val="00C56C0D"/>
    <w:rsid w:val="00C607B4"/>
    <w:rsid w:val="00C6448F"/>
    <w:rsid w:val="00C6649B"/>
    <w:rsid w:val="00C665EB"/>
    <w:rsid w:val="00C66A88"/>
    <w:rsid w:val="00C7016C"/>
    <w:rsid w:val="00C71177"/>
    <w:rsid w:val="00C71E3E"/>
    <w:rsid w:val="00C73C04"/>
    <w:rsid w:val="00C74920"/>
    <w:rsid w:val="00C74EA6"/>
    <w:rsid w:val="00C7514C"/>
    <w:rsid w:val="00C76682"/>
    <w:rsid w:val="00C7765B"/>
    <w:rsid w:val="00C85153"/>
    <w:rsid w:val="00C851B4"/>
    <w:rsid w:val="00C854A1"/>
    <w:rsid w:val="00C85AA6"/>
    <w:rsid w:val="00C861BA"/>
    <w:rsid w:val="00C87068"/>
    <w:rsid w:val="00C87E56"/>
    <w:rsid w:val="00C91681"/>
    <w:rsid w:val="00C920C6"/>
    <w:rsid w:val="00C9416D"/>
    <w:rsid w:val="00C946D3"/>
    <w:rsid w:val="00C95FC9"/>
    <w:rsid w:val="00C978C1"/>
    <w:rsid w:val="00CA13E4"/>
    <w:rsid w:val="00CA2E84"/>
    <w:rsid w:val="00CA330C"/>
    <w:rsid w:val="00CA757D"/>
    <w:rsid w:val="00CA770B"/>
    <w:rsid w:val="00CA7A5E"/>
    <w:rsid w:val="00CB0272"/>
    <w:rsid w:val="00CB06BB"/>
    <w:rsid w:val="00CB13B3"/>
    <w:rsid w:val="00CB17F6"/>
    <w:rsid w:val="00CB1825"/>
    <w:rsid w:val="00CB2975"/>
    <w:rsid w:val="00CB340A"/>
    <w:rsid w:val="00CB37DE"/>
    <w:rsid w:val="00CB3869"/>
    <w:rsid w:val="00CB6A9F"/>
    <w:rsid w:val="00CB7AEA"/>
    <w:rsid w:val="00CC0818"/>
    <w:rsid w:val="00CC2924"/>
    <w:rsid w:val="00CC317C"/>
    <w:rsid w:val="00CC31D5"/>
    <w:rsid w:val="00CC3237"/>
    <w:rsid w:val="00CC41E3"/>
    <w:rsid w:val="00CC50B9"/>
    <w:rsid w:val="00CC7287"/>
    <w:rsid w:val="00CC7D54"/>
    <w:rsid w:val="00CD16BF"/>
    <w:rsid w:val="00CD5820"/>
    <w:rsid w:val="00CD5897"/>
    <w:rsid w:val="00CD5ED9"/>
    <w:rsid w:val="00CD60CD"/>
    <w:rsid w:val="00CD7457"/>
    <w:rsid w:val="00CE0CF1"/>
    <w:rsid w:val="00CE28CB"/>
    <w:rsid w:val="00CE524A"/>
    <w:rsid w:val="00CE549A"/>
    <w:rsid w:val="00CF03FF"/>
    <w:rsid w:val="00CF0A67"/>
    <w:rsid w:val="00CF225A"/>
    <w:rsid w:val="00CF3A15"/>
    <w:rsid w:val="00CF3BA3"/>
    <w:rsid w:val="00CF3D50"/>
    <w:rsid w:val="00CF4670"/>
    <w:rsid w:val="00CF4694"/>
    <w:rsid w:val="00CF658E"/>
    <w:rsid w:val="00CF6E7C"/>
    <w:rsid w:val="00D00099"/>
    <w:rsid w:val="00D00339"/>
    <w:rsid w:val="00D031D9"/>
    <w:rsid w:val="00D03240"/>
    <w:rsid w:val="00D05A1F"/>
    <w:rsid w:val="00D05B35"/>
    <w:rsid w:val="00D06BB3"/>
    <w:rsid w:val="00D07A74"/>
    <w:rsid w:val="00D11C46"/>
    <w:rsid w:val="00D122D9"/>
    <w:rsid w:val="00D12389"/>
    <w:rsid w:val="00D12ACD"/>
    <w:rsid w:val="00D12C76"/>
    <w:rsid w:val="00D203DA"/>
    <w:rsid w:val="00D220CB"/>
    <w:rsid w:val="00D229D8"/>
    <w:rsid w:val="00D24058"/>
    <w:rsid w:val="00D257F4"/>
    <w:rsid w:val="00D3078A"/>
    <w:rsid w:val="00D330E1"/>
    <w:rsid w:val="00D336BA"/>
    <w:rsid w:val="00D34FCB"/>
    <w:rsid w:val="00D353BE"/>
    <w:rsid w:val="00D363D2"/>
    <w:rsid w:val="00D36D02"/>
    <w:rsid w:val="00D37CDD"/>
    <w:rsid w:val="00D37D9B"/>
    <w:rsid w:val="00D41171"/>
    <w:rsid w:val="00D41FEA"/>
    <w:rsid w:val="00D43407"/>
    <w:rsid w:val="00D44CB0"/>
    <w:rsid w:val="00D44D83"/>
    <w:rsid w:val="00D460AB"/>
    <w:rsid w:val="00D46A3A"/>
    <w:rsid w:val="00D50B97"/>
    <w:rsid w:val="00D5141F"/>
    <w:rsid w:val="00D5200A"/>
    <w:rsid w:val="00D52E24"/>
    <w:rsid w:val="00D535EF"/>
    <w:rsid w:val="00D53B3F"/>
    <w:rsid w:val="00D53C6C"/>
    <w:rsid w:val="00D53D3F"/>
    <w:rsid w:val="00D56728"/>
    <w:rsid w:val="00D56A69"/>
    <w:rsid w:val="00D57835"/>
    <w:rsid w:val="00D60902"/>
    <w:rsid w:val="00D62629"/>
    <w:rsid w:val="00D62A29"/>
    <w:rsid w:val="00D65241"/>
    <w:rsid w:val="00D66E3D"/>
    <w:rsid w:val="00D6716A"/>
    <w:rsid w:val="00D708E1"/>
    <w:rsid w:val="00D71552"/>
    <w:rsid w:val="00D724E7"/>
    <w:rsid w:val="00D72DD0"/>
    <w:rsid w:val="00D73877"/>
    <w:rsid w:val="00D7556B"/>
    <w:rsid w:val="00D76CF9"/>
    <w:rsid w:val="00D806B7"/>
    <w:rsid w:val="00D80E10"/>
    <w:rsid w:val="00D817B9"/>
    <w:rsid w:val="00D823D8"/>
    <w:rsid w:val="00D8316E"/>
    <w:rsid w:val="00D8729D"/>
    <w:rsid w:val="00D87491"/>
    <w:rsid w:val="00D878E1"/>
    <w:rsid w:val="00D90EFE"/>
    <w:rsid w:val="00D9196C"/>
    <w:rsid w:val="00D91EAC"/>
    <w:rsid w:val="00D93833"/>
    <w:rsid w:val="00D93B45"/>
    <w:rsid w:val="00D952AE"/>
    <w:rsid w:val="00D95C62"/>
    <w:rsid w:val="00D96A55"/>
    <w:rsid w:val="00D96A76"/>
    <w:rsid w:val="00D96AFA"/>
    <w:rsid w:val="00DA0707"/>
    <w:rsid w:val="00DA182C"/>
    <w:rsid w:val="00DA2BAC"/>
    <w:rsid w:val="00DA3F6D"/>
    <w:rsid w:val="00DA4200"/>
    <w:rsid w:val="00DA572E"/>
    <w:rsid w:val="00DB0E01"/>
    <w:rsid w:val="00DB1E32"/>
    <w:rsid w:val="00DB2299"/>
    <w:rsid w:val="00DB3AA7"/>
    <w:rsid w:val="00DB479A"/>
    <w:rsid w:val="00DB55CC"/>
    <w:rsid w:val="00DC0634"/>
    <w:rsid w:val="00DC0DF3"/>
    <w:rsid w:val="00DC18F4"/>
    <w:rsid w:val="00DC1A26"/>
    <w:rsid w:val="00DC4265"/>
    <w:rsid w:val="00DC5C45"/>
    <w:rsid w:val="00DC7452"/>
    <w:rsid w:val="00DD1044"/>
    <w:rsid w:val="00DD2576"/>
    <w:rsid w:val="00DD2EB6"/>
    <w:rsid w:val="00DD56AA"/>
    <w:rsid w:val="00DD58DF"/>
    <w:rsid w:val="00DD5E85"/>
    <w:rsid w:val="00DD663F"/>
    <w:rsid w:val="00DD67FC"/>
    <w:rsid w:val="00DD7243"/>
    <w:rsid w:val="00DE003E"/>
    <w:rsid w:val="00DE072A"/>
    <w:rsid w:val="00DE0934"/>
    <w:rsid w:val="00DE09C8"/>
    <w:rsid w:val="00DE2316"/>
    <w:rsid w:val="00DE2BBB"/>
    <w:rsid w:val="00DE3C19"/>
    <w:rsid w:val="00DE731F"/>
    <w:rsid w:val="00DF0B1D"/>
    <w:rsid w:val="00DF0C4C"/>
    <w:rsid w:val="00DF495E"/>
    <w:rsid w:val="00DF7B21"/>
    <w:rsid w:val="00E01292"/>
    <w:rsid w:val="00E02630"/>
    <w:rsid w:val="00E05392"/>
    <w:rsid w:val="00E06752"/>
    <w:rsid w:val="00E06D01"/>
    <w:rsid w:val="00E07C66"/>
    <w:rsid w:val="00E07EC6"/>
    <w:rsid w:val="00E1484D"/>
    <w:rsid w:val="00E14EC4"/>
    <w:rsid w:val="00E161D9"/>
    <w:rsid w:val="00E1676B"/>
    <w:rsid w:val="00E172E7"/>
    <w:rsid w:val="00E17E1C"/>
    <w:rsid w:val="00E22669"/>
    <w:rsid w:val="00E23B06"/>
    <w:rsid w:val="00E25324"/>
    <w:rsid w:val="00E25874"/>
    <w:rsid w:val="00E2656B"/>
    <w:rsid w:val="00E26A53"/>
    <w:rsid w:val="00E27711"/>
    <w:rsid w:val="00E30609"/>
    <w:rsid w:val="00E30756"/>
    <w:rsid w:val="00E30AB9"/>
    <w:rsid w:val="00E30C1A"/>
    <w:rsid w:val="00E31AEB"/>
    <w:rsid w:val="00E322C9"/>
    <w:rsid w:val="00E326C6"/>
    <w:rsid w:val="00E327B7"/>
    <w:rsid w:val="00E33CD3"/>
    <w:rsid w:val="00E35816"/>
    <w:rsid w:val="00E36EA3"/>
    <w:rsid w:val="00E36F25"/>
    <w:rsid w:val="00E3722A"/>
    <w:rsid w:val="00E404A6"/>
    <w:rsid w:val="00E409B8"/>
    <w:rsid w:val="00E40BC2"/>
    <w:rsid w:val="00E43867"/>
    <w:rsid w:val="00E44B8F"/>
    <w:rsid w:val="00E44DC5"/>
    <w:rsid w:val="00E50643"/>
    <w:rsid w:val="00E51995"/>
    <w:rsid w:val="00E60D48"/>
    <w:rsid w:val="00E610A0"/>
    <w:rsid w:val="00E610B1"/>
    <w:rsid w:val="00E61452"/>
    <w:rsid w:val="00E640EE"/>
    <w:rsid w:val="00E64D97"/>
    <w:rsid w:val="00E65F3A"/>
    <w:rsid w:val="00E67C0A"/>
    <w:rsid w:val="00E67EFB"/>
    <w:rsid w:val="00E72D28"/>
    <w:rsid w:val="00E72E9F"/>
    <w:rsid w:val="00E748E3"/>
    <w:rsid w:val="00E74BAE"/>
    <w:rsid w:val="00E76442"/>
    <w:rsid w:val="00E76FB0"/>
    <w:rsid w:val="00E77E74"/>
    <w:rsid w:val="00E80541"/>
    <w:rsid w:val="00E81A1A"/>
    <w:rsid w:val="00E81E85"/>
    <w:rsid w:val="00E82B51"/>
    <w:rsid w:val="00E849A3"/>
    <w:rsid w:val="00E854F5"/>
    <w:rsid w:val="00E859F3"/>
    <w:rsid w:val="00E85E8F"/>
    <w:rsid w:val="00E862B0"/>
    <w:rsid w:val="00E86D44"/>
    <w:rsid w:val="00E87CE0"/>
    <w:rsid w:val="00E919AB"/>
    <w:rsid w:val="00E9200C"/>
    <w:rsid w:val="00E94E5A"/>
    <w:rsid w:val="00E963CB"/>
    <w:rsid w:val="00E968FC"/>
    <w:rsid w:val="00EA0A9A"/>
    <w:rsid w:val="00EA16FA"/>
    <w:rsid w:val="00EA3DD7"/>
    <w:rsid w:val="00EA50E0"/>
    <w:rsid w:val="00EA6358"/>
    <w:rsid w:val="00EA6D59"/>
    <w:rsid w:val="00EA6DEB"/>
    <w:rsid w:val="00EA6EA2"/>
    <w:rsid w:val="00EB1D8C"/>
    <w:rsid w:val="00EB4260"/>
    <w:rsid w:val="00EB438B"/>
    <w:rsid w:val="00EB43DB"/>
    <w:rsid w:val="00EB6101"/>
    <w:rsid w:val="00EB62E1"/>
    <w:rsid w:val="00EB6BE0"/>
    <w:rsid w:val="00EC21CE"/>
    <w:rsid w:val="00EC23FC"/>
    <w:rsid w:val="00EC3107"/>
    <w:rsid w:val="00EC32CE"/>
    <w:rsid w:val="00EC5621"/>
    <w:rsid w:val="00EC5C53"/>
    <w:rsid w:val="00EC7754"/>
    <w:rsid w:val="00ED0662"/>
    <w:rsid w:val="00ED129C"/>
    <w:rsid w:val="00ED1FE9"/>
    <w:rsid w:val="00ED504F"/>
    <w:rsid w:val="00ED5745"/>
    <w:rsid w:val="00ED61F7"/>
    <w:rsid w:val="00ED6533"/>
    <w:rsid w:val="00ED6D60"/>
    <w:rsid w:val="00ED7189"/>
    <w:rsid w:val="00EE0B56"/>
    <w:rsid w:val="00EE40AC"/>
    <w:rsid w:val="00EE42AB"/>
    <w:rsid w:val="00EE4478"/>
    <w:rsid w:val="00EE4F64"/>
    <w:rsid w:val="00EF0823"/>
    <w:rsid w:val="00EF1231"/>
    <w:rsid w:val="00EF18FC"/>
    <w:rsid w:val="00EF2A1E"/>
    <w:rsid w:val="00EF2E6B"/>
    <w:rsid w:val="00EF4776"/>
    <w:rsid w:val="00EF538C"/>
    <w:rsid w:val="00EF5773"/>
    <w:rsid w:val="00F016A6"/>
    <w:rsid w:val="00F02035"/>
    <w:rsid w:val="00F02432"/>
    <w:rsid w:val="00F02575"/>
    <w:rsid w:val="00F02BE0"/>
    <w:rsid w:val="00F02E1E"/>
    <w:rsid w:val="00F0554E"/>
    <w:rsid w:val="00F05BB1"/>
    <w:rsid w:val="00F10B70"/>
    <w:rsid w:val="00F11225"/>
    <w:rsid w:val="00F1135D"/>
    <w:rsid w:val="00F12635"/>
    <w:rsid w:val="00F13E3B"/>
    <w:rsid w:val="00F167AF"/>
    <w:rsid w:val="00F17694"/>
    <w:rsid w:val="00F2008A"/>
    <w:rsid w:val="00F20CE4"/>
    <w:rsid w:val="00F2134E"/>
    <w:rsid w:val="00F240EF"/>
    <w:rsid w:val="00F24461"/>
    <w:rsid w:val="00F26235"/>
    <w:rsid w:val="00F263AF"/>
    <w:rsid w:val="00F272DC"/>
    <w:rsid w:val="00F27426"/>
    <w:rsid w:val="00F2748E"/>
    <w:rsid w:val="00F30B39"/>
    <w:rsid w:val="00F313C4"/>
    <w:rsid w:val="00F32077"/>
    <w:rsid w:val="00F32F98"/>
    <w:rsid w:val="00F33AEA"/>
    <w:rsid w:val="00F33C52"/>
    <w:rsid w:val="00F35683"/>
    <w:rsid w:val="00F35B3D"/>
    <w:rsid w:val="00F36C6B"/>
    <w:rsid w:val="00F40575"/>
    <w:rsid w:val="00F41DC3"/>
    <w:rsid w:val="00F43D22"/>
    <w:rsid w:val="00F43F9D"/>
    <w:rsid w:val="00F44706"/>
    <w:rsid w:val="00F4796A"/>
    <w:rsid w:val="00F5065E"/>
    <w:rsid w:val="00F52159"/>
    <w:rsid w:val="00F537BD"/>
    <w:rsid w:val="00F53F55"/>
    <w:rsid w:val="00F55279"/>
    <w:rsid w:val="00F55656"/>
    <w:rsid w:val="00F5571B"/>
    <w:rsid w:val="00F56080"/>
    <w:rsid w:val="00F56603"/>
    <w:rsid w:val="00F56698"/>
    <w:rsid w:val="00F56707"/>
    <w:rsid w:val="00F56B39"/>
    <w:rsid w:val="00F572A5"/>
    <w:rsid w:val="00F57C83"/>
    <w:rsid w:val="00F60553"/>
    <w:rsid w:val="00F61106"/>
    <w:rsid w:val="00F61B46"/>
    <w:rsid w:val="00F631F5"/>
    <w:rsid w:val="00F6510A"/>
    <w:rsid w:val="00F66139"/>
    <w:rsid w:val="00F70332"/>
    <w:rsid w:val="00F717AB"/>
    <w:rsid w:val="00F72B88"/>
    <w:rsid w:val="00F730F3"/>
    <w:rsid w:val="00F7332A"/>
    <w:rsid w:val="00F779AD"/>
    <w:rsid w:val="00F80218"/>
    <w:rsid w:val="00F82886"/>
    <w:rsid w:val="00F8515E"/>
    <w:rsid w:val="00F91911"/>
    <w:rsid w:val="00F9312B"/>
    <w:rsid w:val="00F93347"/>
    <w:rsid w:val="00F94CA7"/>
    <w:rsid w:val="00F97292"/>
    <w:rsid w:val="00F976CB"/>
    <w:rsid w:val="00FA08F9"/>
    <w:rsid w:val="00FA2211"/>
    <w:rsid w:val="00FA23F4"/>
    <w:rsid w:val="00FA759F"/>
    <w:rsid w:val="00FA75D5"/>
    <w:rsid w:val="00FB0B13"/>
    <w:rsid w:val="00FB0E92"/>
    <w:rsid w:val="00FB148E"/>
    <w:rsid w:val="00FB1BE2"/>
    <w:rsid w:val="00FB5519"/>
    <w:rsid w:val="00FB5E9E"/>
    <w:rsid w:val="00FB62A1"/>
    <w:rsid w:val="00FB7E7B"/>
    <w:rsid w:val="00FC03A4"/>
    <w:rsid w:val="00FC1BC5"/>
    <w:rsid w:val="00FC21C4"/>
    <w:rsid w:val="00FC25B8"/>
    <w:rsid w:val="00FC283D"/>
    <w:rsid w:val="00FC3AA9"/>
    <w:rsid w:val="00FC46F0"/>
    <w:rsid w:val="00FC7B88"/>
    <w:rsid w:val="00FD3A64"/>
    <w:rsid w:val="00FD4681"/>
    <w:rsid w:val="00FD524A"/>
    <w:rsid w:val="00FD7CB0"/>
    <w:rsid w:val="00FE00C3"/>
    <w:rsid w:val="00FE0ACC"/>
    <w:rsid w:val="00FE219A"/>
    <w:rsid w:val="00FE27CA"/>
    <w:rsid w:val="00FE2A76"/>
    <w:rsid w:val="00FE4150"/>
    <w:rsid w:val="00FE4592"/>
    <w:rsid w:val="00FE5414"/>
    <w:rsid w:val="00FE5D46"/>
    <w:rsid w:val="00FE6696"/>
    <w:rsid w:val="00FE7110"/>
    <w:rsid w:val="00FF07F3"/>
    <w:rsid w:val="00FF2315"/>
    <w:rsid w:val="00FF282A"/>
    <w:rsid w:val="00FF3FBC"/>
    <w:rsid w:val="00FF5702"/>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1"/>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1"/>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D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71786433">
      <w:bodyDiv w:val="1"/>
      <w:marLeft w:val="0"/>
      <w:marRight w:val="0"/>
      <w:marTop w:val="0"/>
      <w:marBottom w:val="0"/>
      <w:divBdr>
        <w:top w:val="none" w:sz="0" w:space="0" w:color="auto"/>
        <w:left w:val="none" w:sz="0" w:space="0" w:color="auto"/>
        <w:bottom w:val="none" w:sz="0" w:space="0" w:color="auto"/>
        <w:right w:val="none" w:sz="0" w:space="0" w:color="auto"/>
      </w:divBdr>
      <w:divsChild>
        <w:div w:id="424805277">
          <w:marLeft w:val="0"/>
          <w:marRight w:val="0"/>
          <w:marTop w:val="0"/>
          <w:marBottom w:val="0"/>
          <w:divBdr>
            <w:top w:val="none" w:sz="0" w:space="0" w:color="auto"/>
            <w:left w:val="none" w:sz="0" w:space="0" w:color="auto"/>
            <w:bottom w:val="none" w:sz="0" w:space="0" w:color="auto"/>
            <w:right w:val="none" w:sz="0" w:space="0" w:color="auto"/>
          </w:divBdr>
          <w:divsChild>
            <w:div w:id="710154559">
              <w:marLeft w:val="0"/>
              <w:marRight w:val="0"/>
              <w:marTop w:val="0"/>
              <w:marBottom w:val="0"/>
              <w:divBdr>
                <w:top w:val="none" w:sz="0" w:space="0" w:color="auto"/>
                <w:left w:val="none" w:sz="0" w:space="0" w:color="auto"/>
                <w:bottom w:val="none" w:sz="0" w:space="0" w:color="auto"/>
                <w:right w:val="none" w:sz="0" w:space="0" w:color="auto"/>
              </w:divBdr>
              <w:divsChild>
                <w:div w:id="1056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734">
          <w:marLeft w:val="0"/>
          <w:marRight w:val="0"/>
          <w:marTop w:val="0"/>
          <w:marBottom w:val="0"/>
          <w:divBdr>
            <w:top w:val="none" w:sz="0" w:space="0" w:color="auto"/>
            <w:left w:val="none" w:sz="0" w:space="0" w:color="auto"/>
            <w:bottom w:val="none" w:sz="0" w:space="0" w:color="auto"/>
            <w:right w:val="none" w:sz="0" w:space="0" w:color="auto"/>
          </w:divBdr>
          <w:divsChild>
            <w:div w:id="670644643">
              <w:marLeft w:val="0"/>
              <w:marRight w:val="0"/>
              <w:marTop w:val="0"/>
              <w:marBottom w:val="0"/>
              <w:divBdr>
                <w:top w:val="none" w:sz="0" w:space="0" w:color="auto"/>
                <w:left w:val="none" w:sz="0" w:space="0" w:color="auto"/>
                <w:bottom w:val="none" w:sz="0" w:space="0" w:color="auto"/>
                <w:right w:val="none" w:sz="0" w:space="0" w:color="auto"/>
              </w:divBdr>
              <w:divsChild>
                <w:div w:id="789782234">
                  <w:marLeft w:val="0"/>
                  <w:marRight w:val="0"/>
                  <w:marTop w:val="0"/>
                  <w:marBottom w:val="0"/>
                  <w:divBdr>
                    <w:top w:val="none" w:sz="0" w:space="0" w:color="auto"/>
                    <w:left w:val="none" w:sz="0" w:space="0" w:color="auto"/>
                    <w:bottom w:val="none" w:sz="0" w:space="0" w:color="auto"/>
                    <w:right w:val="none" w:sz="0" w:space="0" w:color="auto"/>
                  </w:divBdr>
                </w:div>
              </w:divsChild>
            </w:div>
            <w:div w:id="1370372276">
              <w:marLeft w:val="0"/>
              <w:marRight w:val="0"/>
              <w:marTop w:val="0"/>
              <w:marBottom w:val="0"/>
              <w:divBdr>
                <w:top w:val="none" w:sz="0" w:space="0" w:color="auto"/>
                <w:left w:val="none" w:sz="0" w:space="0" w:color="auto"/>
                <w:bottom w:val="none" w:sz="0" w:space="0" w:color="auto"/>
                <w:right w:val="none" w:sz="0" w:space="0" w:color="auto"/>
              </w:divBdr>
              <w:divsChild>
                <w:div w:id="1668440016">
                  <w:marLeft w:val="0"/>
                  <w:marRight w:val="0"/>
                  <w:marTop w:val="0"/>
                  <w:marBottom w:val="0"/>
                  <w:divBdr>
                    <w:top w:val="none" w:sz="0" w:space="0" w:color="auto"/>
                    <w:left w:val="none" w:sz="0" w:space="0" w:color="auto"/>
                    <w:bottom w:val="none" w:sz="0" w:space="0" w:color="auto"/>
                    <w:right w:val="none" w:sz="0" w:space="0" w:color="auto"/>
                  </w:divBdr>
                  <w:divsChild>
                    <w:div w:id="800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946">
              <w:marLeft w:val="0"/>
              <w:marRight w:val="0"/>
              <w:marTop w:val="0"/>
              <w:marBottom w:val="0"/>
              <w:divBdr>
                <w:top w:val="none" w:sz="0" w:space="0" w:color="auto"/>
                <w:left w:val="none" w:sz="0" w:space="0" w:color="auto"/>
                <w:bottom w:val="none" w:sz="0" w:space="0" w:color="auto"/>
                <w:right w:val="none" w:sz="0" w:space="0" w:color="auto"/>
              </w:divBdr>
              <w:divsChild>
                <w:div w:id="874465362">
                  <w:marLeft w:val="0"/>
                  <w:marRight w:val="0"/>
                  <w:marTop w:val="0"/>
                  <w:marBottom w:val="0"/>
                  <w:divBdr>
                    <w:top w:val="none" w:sz="0" w:space="0" w:color="auto"/>
                    <w:left w:val="none" w:sz="0" w:space="0" w:color="auto"/>
                    <w:bottom w:val="none" w:sz="0" w:space="0" w:color="auto"/>
                    <w:right w:val="none" w:sz="0" w:space="0" w:color="auto"/>
                  </w:divBdr>
                  <w:divsChild>
                    <w:div w:id="16474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20">
              <w:marLeft w:val="0"/>
              <w:marRight w:val="0"/>
              <w:marTop w:val="0"/>
              <w:marBottom w:val="0"/>
              <w:divBdr>
                <w:top w:val="none" w:sz="0" w:space="0" w:color="auto"/>
                <w:left w:val="none" w:sz="0" w:space="0" w:color="auto"/>
                <w:bottom w:val="none" w:sz="0" w:space="0" w:color="auto"/>
                <w:right w:val="none" w:sz="0" w:space="0" w:color="auto"/>
              </w:divBdr>
              <w:divsChild>
                <w:div w:id="275645477">
                  <w:marLeft w:val="0"/>
                  <w:marRight w:val="0"/>
                  <w:marTop w:val="0"/>
                  <w:marBottom w:val="0"/>
                  <w:divBdr>
                    <w:top w:val="none" w:sz="0" w:space="0" w:color="auto"/>
                    <w:left w:val="none" w:sz="0" w:space="0" w:color="auto"/>
                    <w:bottom w:val="none" w:sz="0" w:space="0" w:color="auto"/>
                    <w:right w:val="none" w:sz="0" w:space="0" w:color="auto"/>
                  </w:divBdr>
                  <w:divsChild>
                    <w:div w:id="881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065">
              <w:marLeft w:val="0"/>
              <w:marRight w:val="0"/>
              <w:marTop w:val="0"/>
              <w:marBottom w:val="0"/>
              <w:divBdr>
                <w:top w:val="none" w:sz="0" w:space="0" w:color="auto"/>
                <w:left w:val="none" w:sz="0" w:space="0" w:color="auto"/>
                <w:bottom w:val="none" w:sz="0" w:space="0" w:color="auto"/>
                <w:right w:val="none" w:sz="0" w:space="0" w:color="auto"/>
              </w:divBdr>
              <w:divsChild>
                <w:div w:id="440927072">
                  <w:marLeft w:val="0"/>
                  <w:marRight w:val="0"/>
                  <w:marTop w:val="0"/>
                  <w:marBottom w:val="0"/>
                  <w:divBdr>
                    <w:top w:val="none" w:sz="0" w:space="0" w:color="auto"/>
                    <w:left w:val="none" w:sz="0" w:space="0" w:color="auto"/>
                    <w:bottom w:val="none" w:sz="0" w:space="0" w:color="auto"/>
                    <w:right w:val="none" w:sz="0" w:space="0" w:color="auto"/>
                  </w:divBdr>
                  <w:divsChild>
                    <w:div w:id="1920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752">
              <w:marLeft w:val="0"/>
              <w:marRight w:val="0"/>
              <w:marTop w:val="0"/>
              <w:marBottom w:val="0"/>
              <w:divBdr>
                <w:top w:val="none" w:sz="0" w:space="0" w:color="auto"/>
                <w:left w:val="none" w:sz="0" w:space="0" w:color="auto"/>
                <w:bottom w:val="none" w:sz="0" w:space="0" w:color="auto"/>
                <w:right w:val="none" w:sz="0" w:space="0" w:color="auto"/>
              </w:divBdr>
              <w:divsChild>
                <w:div w:id="29692461">
                  <w:marLeft w:val="0"/>
                  <w:marRight w:val="0"/>
                  <w:marTop w:val="0"/>
                  <w:marBottom w:val="0"/>
                  <w:divBdr>
                    <w:top w:val="none" w:sz="0" w:space="0" w:color="auto"/>
                    <w:left w:val="none" w:sz="0" w:space="0" w:color="auto"/>
                    <w:bottom w:val="none" w:sz="0" w:space="0" w:color="auto"/>
                    <w:right w:val="none" w:sz="0" w:space="0" w:color="auto"/>
                  </w:divBdr>
                  <w:divsChild>
                    <w:div w:id="169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84">
              <w:marLeft w:val="0"/>
              <w:marRight w:val="0"/>
              <w:marTop w:val="0"/>
              <w:marBottom w:val="0"/>
              <w:divBdr>
                <w:top w:val="none" w:sz="0" w:space="0" w:color="auto"/>
                <w:left w:val="none" w:sz="0" w:space="0" w:color="auto"/>
                <w:bottom w:val="none" w:sz="0" w:space="0" w:color="auto"/>
                <w:right w:val="none" w:sz="0" w:space="0" w:color="auto"/>
              </w:divBdr>
              <w:divsChild>
                <w:div w:id="1776906001">
                  <w:marLeft w:val="0"/>
                  <w:marRight w:val="0"/>
                  <w:marTop w:val="0"/>
                  <w:marBottom w:val="0"/>
                  <w:divBdr>
                    <w:top w:val="none" w:sz="0" w:space="0" w:color="auto"/>
                    <w:left w:val="none" w:sz="0" w:space="0" w:color="auto"/>
                    <w:bottom w:val="none" w:sz="0" w:space="0" w:color="auto"/>
                    <w:right w:val="none" w:sz="0" w:space="0" w:color="auto"/>
                  </w:divBdr>
                  <w:divsChild>
                    <w:div w:id="2019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1591">
              <w:marLeft w:val="0"/>
              <w:marRight w:val="0"/>
              <w:marTop w:val="0"/>
              <w:marBottom w:val="0"/>
              <w:divBdr>
                <w:top w:val="none" w:sz="0" w:space="0" w:color="auto"/>
                <w:left w:val="none" w:sz="0" w:space="0" w:color="auto"/>
                <w:bottom w:val="none" w:sz="0" w:space="0" w:color="auto"/>
                <w:right w:val="none" w:sz="0" w:space="0" w:color="auto"/>
              </w:divBdr>
              <w:divsChild>
                <w:div w:id="1807702979">
                  <w:marLeft w:val="0"/>
                  <w:marRight w:val="0"/>
                  <w:marTop w:val="0"/>
                  <w:marBottom w:val="0"/>
                  <w:divBdr>
                    <w:top w:val="none" w:sz="0" w:space="0" w:color="auto"/>
                    <w:left w:val="none" w:sz="0" w:space="0" w:color="auto"/>
                    <w:bottom w:val="none" w:sz="0" w:space="0" w:color="auto"/>
                    <w:right w:val="none" w:sz="0" w:space="0" w:color="auto"/>
                  </w:divBdr>
                  <w:divsChild>
                    <w:div w:id="4468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413">
              <w:marLeft w:val="0"/>
              <w:marRight w:val="0"/>
              <w:marTop w:val="0"/>
              <w:marBottom w:val="0"/>
              <w:divBdr>
                <w:top w:val="none" w:sz="0" w:space="0" w:color="auto"/>
                <w:left w:val="none" w:sz="0" w:space="0" w:color="auto"/>
                <w:bottom w:val="none" w:sz="0" w:space="0" w:color="auto"/>
                <w:right w:val="none" w:sz="0" w:space="0" w:color="auto"/>
              </w:divBdr>
              <w:divsChild>
                <w:div w:id="2146847353">
                  <w:marLeft w:val="0"/>
                  <w:marRight w:val="0"/>
                  <w:marTop w:val="0"/>
                  <w:marBottom w:val="0"/>
                  <w:divBdr>
                    <w:top w:val="none" w:sz="0" w:space="0" w:color="auto"/>
                    <w:left w:val="none" w:sz="0" w:space="0" w:color="auto"/>
                    <w:bottom w:val="none" w:sz="0" w:space="0" w:color="auto"/>
                    <w:right w:val="none" w:sz="0" w:space="0" w:color="auto"/>
                  </w:divBdr>
                  <w:divsChild>
                    <w:div w:id="1849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7027">
              <w:marLeft w:val="0"/>
              <w:marRight w:val="0"/>
              <w:marTop w:val="0"/>
              <w:marBottom w:val="0"/>
              <w:divBdr>
                <w:top w:val="none" w:sz="0" w:space="0" w:color="auto"/>
                <w:left w:val="none" w:sz="0" w:space="0" w:color="auto"/>
                <w:bottom w:val="none" w:sz="0" w:space="0" w:color="auto"/>
                <w:right w:val="none" w:sz="0" w:space="0" w:color="auto"/>
              </w:divBdr>
              <w:divsChild>
                <w:div w:id="1980063748">
                  <w:marLeft w:val="0"/>
                  <w:marRight w:val="0"/>
                  <w:marTop w:val="0"/>
                  <w:marBottom w:val="0"/>
                  <w:divBdr>
                    <w:top w:val="none" w:sz="0" w:space="0" w:color="auto"/>
                    <w:left w:val="none" w:sz="0" w:space="0" w:color="auto"/>
                    <w:bottom w:val="none" w:sz="0" w:space="0" w:color="auto"/>
                    <w:right w:val="none" w:sz="0" w:space="0" w:color="auto"/>
                  </w:divBdr>
                  <w:divsChild>
                    <w:div w:id="138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1067">
              <w:marLeft w:val="0"/>
              <w:marRight w:val="0"/>
              <w:marTop w:val="0"/>
              <w:marBottom w:val="0"/>
              <w:divBdr>
                <w:top w:val="none" w:sz="0" w:space="0" w:color="auto"/>
                <w:left w:val="none" w:sz="0" w:space="0" w:color="auto"/>
                <w:bottom w:val="none" w:sz="0" w:space="0" w:color="auto"/>
                <w:right w:val="none" w:sz="0" w:space="0" w:color="auto"/>
              </w:divBdr>
              <w:divsChild>
                <w:div w:id="612327780">
                  <w:marLeft w:val="0"/>
                  <w:marRight w:val="0"/>
                  <w:marTop w:val="0"/>
                  <w:marBottom w:val="0"/>
                  <w:divBdr>
                    <w:top w:val="none" w:sz="0" w:space="0" w:color="auto"/>
                    <w:left w:val="none" w:sz="0" w:space="0" w:color="auto"/>
                    <w:bottom w:val="none" w:sz="0" w:space="0" w:color="auto"/>
                    <w:right w:val="none" w:sz="0" w:space="0" w:color="auto"/>
                  </w:divBdr>
                  <w:divsChild>
                    <w:div w:id="13483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006">
              <w:marLeft w:val="0"/>
              <w:marRight w:val="0"/>
              <w:marTop w:val="0"/>
              <w:marBottom w:val="0"/>
              <w:divBdr>
                <w:top w:val="none" w:sz="0" w:space="0" w:color="auto"/>
                <w:left w:val="none" w:sz="0" w:space="0" w:color="auto"/>
                <w:bottom w:val="none" w:sz="0" w:space="0" w:color="auto"/>
                <w:right w:val="none" w:sz="0" w:space="0" w:color="auto"/>
              </w:divBdr>
              <w:divsChild>
                <w:div w:id="1917781006">
                  <w:marLeft w:val="0"/>
                  <w:marRight w:val="0"/>
                  <w:marTop w:val="0"/>
                  <w:marBottom w:val="0"/>
                  <w:divBdr>
                    <w:top w:val="none" w:sz="0" w:space="0" w:color="auto"/>
                    <w:left w:val="none" w:sz="0" w:space="0" w:color="auto"/>
                    <w:bottom w:val="none" w:sz="0" w:space="0" w:color="auto"/>
                    <w:right w:val="none" w:sz="0" w:space="0" w:color="auto"/>
                  </w:divBdr>
                  <w:divsChild>
                    <w:div w:id="2052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6672">
              <w:marLeft w:val="0"/>
              <w:marRight w:val="0"/>
              <w:marTop w:val="0"/>
              <w:marBottom w:val="0"/>
              <w:divBdr>
                <w:top w:val="none" w:sz="0" w:space="0" w:color="auto"/>
                <w:left w:val="none" w:sz="0" w:space="0" w:color="auto"/>
                <w:bottom w:val="none" w:sz="0" w:space="0" w:color="auto"/>
                <w:right w:val="none" w:sz="0" w:space="0" w:color="auto"/>
              </w:divBdr>
              <w:divsChild>
                <w:div w:id="1762799786">
                  <w:marLeft w:val="0"/>
                  <w:marRight w:val="0"/>
                  <w:marTop w:val="0"/>
                  <w:marBottom w:val="0"/>
                  <w:divBdr>
                    <w:top w:val="none" w:sz="0" w:space="0" w:color="auto"/>
                    <w:left w:val="none" w:sz="0" w:space="0" w:color="auto"/>
                    <w:bottom w:val="none" w:sz="0" w:space="0" w:color="auto"/>
                    <w:right w:val="none" w:sz="0" w:space="0" w:color="auto"/>
                  </w:divBdr>
                  <w:divsChild>
                    <w:div w:id="718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39">
              <w:marLeft w:val="0"/>
              <w:marRight w:val="0"/>
              <w:marTop w:val="0"/>
              <w:marBottom w:val="0"/>
              <w:divBdr>
                <w:top w:val="none" w:sz="0" w:space="0" w:color="auto"/>
                <w:left w:val="none" w:sz="0" w:space="0" w:color="auto"/>
                <w:bottom w:val="none" w:sz="0" w:space="0" w:color="auto"/>
                <w:right w:val="none" w:sz="0" w:space="0" w:color="auto"/>
              </w:divBdr>
              <w:divsChild>
                <w:div w:id="684674543">
                  <w:marLeft w:val="0"/>
                  <w:marRight w:val="0"/>
                  <w:marTop w:val="0"/>
                  <w:marBottom w:val="0"/>
                  <w:divBdr>
                    <w:top w:val="none" w:sz="0" w:space="0" w:color="auto"/>
                    <w:left w:val="none" w:sz="0" w:space="0" w:color="auto"/>
                    <w:bottom w:val="none" w:sz="0" w:space="0" w:color="auto"/>
                    <w:right w:val="none" w:sz="0" w:space="0" w:color="auto"/>
                  </w:divBdr>
                  <w:divsChild>
                    <w:div w:id="593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582">
              <w:marLeft w:val="0"/>
              <w:marRight w:val="0"/>
              <w:marTop w:val="0"/>
              <w:marBottom w:val="0"/>
              <w:divBdr>
                <w:top w:val="none" w:sz="0" w:space="0" w:color="auto"/>
                <w:left w:val="none" w:sz="0" w:space="0" w:color="auto"/>
                <w:bottom w:val="none" w:sz="0" w:space="0" w:color="auto"/>
                <w:right w:val="none" w:sz="0" w:space="0" w:color="auto"/>
              </w:divBdr>
              <w:divsChild>
                <w:div w:id="725841052">
                  <w:marLeft w:val="0"/>
                  <w:marRight w:val="0"/>
                  <w:marTop w:val="0"/>
                  <w:marBottom w:val="0"/>
                  <w:divBdr>
                    <w:top w:val="none" w:sz="0" w:space="0" w:color="auto"/>
                    <w:left w:val="none" w:sz="0" w:space="0" w:color="auto"/>
                    <w:bottom w:val="none" w:sz="0" w:space="0" w:color="auto"/>
                    <w:right w:val="none" w:sz="0" w:space="0" w:color="auto"/>
                  </w:divBdr>
                  <w:divsChild>
                    <w:div w:id="831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489">
              <w:marLeft w:val="0"/>
              <w:marRight w:val="0"/>
              <w:marTop w:val="0"/>
              <w:marBottom w:val="0"/>
              <w:divBdr>
                <w:top w:val="none" w:sz="0" w:space="0" w:color="auto"/>
                <w:left w:val="none" w:sz="0" w:space="0" w:color="auto"/>
                <w:bottom w:val="none" w:sz="0" w:space="0" w:color="auto"/>
                <w:right w:val="none" w:sz="0" w:space="0" w:color="auto"/>
              </w:divBdr>
              <w:divsChild>
                <w:div w:id="617958195">
                  <w:marLeft w:val="0"/>
                  <w:marRight w:val="0"/>
                  <w:marTop w:val="0"/>
                  <w:marBottom w:val="0"/>
                  <w:divBdr>
                    <w:top w:val="none" w:sz="0" w:space="0" w:color="auto"/>
                    <w:left w:val="none" w:sz="0" w:space="0" w:color="auto"/>
                    <w:bottom w:val="none" w:sz="0" w:space="0" w:color="auto"/>
                    <w:right w:val="none" w:sz="0" w:space="0" w:color="auto"/>
                  </w:divBdr>
                  <w:divsChild>
                    <w:div w:id="346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3337">
              <w:marLeft w:val="0"/>
              <w:marRight w:val="0"/>
              <w:marTop w:val="0"/>
              <w:marBottom w:val="0"/>
              <w:divBdr>
                <w:top w:val="none" w:sz="0" w:space="0" w:color="auto"/>
                <w:left w:val="none" w:sz="0" w:space="0" w:color="auto"/>
                <w:bottom w:val="none" w:sz="0" w:space="0" w:color="auto"/>
                <w:right w:val="none" w:sz="0" w:space="0" w:color="auto"/>
              </w:divBdr>
              <w:divsChild>
                <w:div w:id="1727559369">
                  <w:marLeft w:val="0"/>
                  <w:marRight w:val="0"/>
                  <w:marTop w:val="0"/>
                  <w:marBottom w:val="0"/>
                  <w:divBdr>
                    <w:top w:val="none" w:sz="0" w:space="0" w:color="auto"/>
                    <w:left w:val="none" w:sz="0" w:space="0" w:color="auto"/>
                    <w:bottom w:val="none" w:sz="0" w:space="0" w:color="auto"/>
                    <w:right w:val="none" w:sz="0" w:space="0" w:color="auto"/>
                  </w:divBdr>
                  <w:divsChild>
                    <w:div w:id="88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497">
              <w:marLeft w:val="0"/>
              <w:marRight w:val="0"/>
              <w:marTop w:val="0"/>
              <w:marBottom w:val="0"/>
              <w:divBdr>
                <w:top w:val="none" w:sz="0" w:space="0" w:color="auto"/>
                <w:left w:val="none" w:sz="0" w:space="0" w:color="auto"/>
                <w:bottom w:val="none" w:sz="0" w:space="0" w:color="auto"/>
                <w:right w:val="none" w:sz="0" w:space="0" w:color="auto"/>
              </w:divBdr>
              <w:divsChild>
                <w:div w:id="1954246624">
                  <w:marLeft w:val="0"/>
                  <w:marRight w:val="0"/>
                  <w:marTop w:val="0"/>
                  <w:marBottom w:val="0"/>
                  <w:divBdr>
                    <w:top w:val="none" w:sz="0" w:space="0" w:color="auto"/>
                    <w:left w:val="none" w:sz="0" w:space="0" w:color="auto"/>
                    <w:bottom w:val="none" w:sz="0" w:space="0" w:color="auto"/>
                    <w:right w:val="none" w:sz="0" w:space="0" w:color="auto"/>
                  </w:divBdr>
                  <w:divsChild>
                    <w:div w:id="1195078277">
                      <w:marLeft w:val="0"/>
                      <w:marRight w:val="0"/>
                      <w:marTop w:val="0"/>
                      <w:marBottom w:val="0"/>
                      <w:divBdr>
                        <w:top w:val="none" w:sz="0" w:space="0" w:color="auto"/>
                        <w:left w:val="none" w:sz="0" w:space="0" w:color="auto"/>
                        <w:bottom w:val="none" w:sz="0" w:space="0" w:color="auto"/>
                        <w:right w:val="none" w:sz="0" w:space="0" w:color="auto"/>
                      </w:divBdr>
                    </w:div>
                  </w:divsChild>
                </w:div>
                <w:div w:id="1944917830">
                  <w:marLeft w:val="0"/>
                  <w:marRight w:val="0"/>
                  <w:marTop w:val="0"/>
                  <w:marBottom w:val="0"/>
                  <w:divBdr>
                    <w:top w:val="none" w:sz="0" w:space="0" w:color="auto"/>
                    <w:left w:val="none" w:sz="0" w:space="0" w:color="auto"/>
                    <w:bottom w:val="none" w:sz="0" w:space="0" w:color="auto"/>
                    <w:right w:val="none" w:sz="0" w:space="0" w:color="auto"/>
                  </w:divBdr>
                  <w:divsChild>
                    <w:div w:id="582186689">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3073">
                  <w:marLeft w:val="0"/>
                  <w:marRight w:val="0"/>
                  <w:marTop w:val="0"/>
                  <w:marBottom w:val="0"/>
                  <w:divBdr>
                    <w:top w:val="none" w:sz="0" w:space="0" w:color="auto"/>
                    <w:left w:val="none" w:sz="0" w:space="0" w:color="auto"/>
                    <w:bottom w:val="none" w:sz="0" w:space="0" w:color="auto"/>
                    <w:right w:val="none" w:sz="0" w:space="0" w:color="auto"/>
                  </w:divBdr>
                  <w:divsChild>
                    <w:div w:id="714618633">
                      <w:marLeft w:val="0"/>
                      <w:marRight w:val="0"/>
                      <w:marTop w:val="0"/>
                      <w:marBottom w:val="0"/>
                      <w:divBdr>
                        <w:top w:val="none" w:sz="0" w:space="0" w:color="auto"/>
                        <w:left w:val="none" w:sz="0" w:space="0" w:color="auto"/>
                        <w:bottom w:val="none" w:sz="0" w:space="0" w:color="auto"/>
                        <w:right w:val="none" w:sz="0" w:space="0" w:color="auto"/>
                      </w:divBdr>
                      <w:divsChild>
                        <w:div w:id="1771000358">
                          <w:marLeft w:val="0"/>
                          <w:marRight w:val="0"/>
                          <w:marTop w:val="0"/>
                          <w:marBottom w:val="0"/>
                          <w:divBdr>
                            <w:top w:val="none" w:sz="0" w:space="0" w:color="auto"/>
                            <w:left w:val="none" w:sz="0" w:space="0" w:color="auto"/>
                            <w:bottom w:val="none" w:sz="0" w:space="0" w:color="auto"/>
                            <w:right w:val="none" w:sz="0" w:space="0" w:color="auto"/>
                          </w:divBdr>
                        </w:div>
                      </w:divsChild>
                    </w:div>
                    <w:div w:id="185415005">
                      <w:marLeft w:val="0"/>
                      <w:marRight w:val="0"/>
                      <w:marTop w:val="0"/>
                      <w:marBottom w:val="0"/>
                      <w:divBdr>
                        <w:top w:val="none" w:sz="0" w:space="0" w:color="auto"/>
                        <w:left w:val="none" w:sz="0" w:space="0" w:color="auto"/>
                        <w:bottom w:val="none" w:sz="0" w:space="0" w:color="auto"/>
                        <w:right w:val="none" w:sz="0" w:space="0" w:color="auto"/>
                      </w:divBdr>
                      <w:divsChild>
                        <w:div w:id="1147016874">
                          <w:marLeft w:val="0"/>
                          <w:marRight w:val="0"/>
                          <w:marTop w:val="0"/>
                          <w:marBottom w:val="0"/>
                          <w:divBdr>
                            <w:top w:val="none" w:sz="0" w:space="0" w:color="auto"/>
                            <w:left w:val="none" w:sz="0" w:space="0" w:color="auto"/>
                            <w:bottom w:val="none" w:sz="0" w:space="0" w:color="auto"/>
                            <w:right w:val="none" w:sz="0" w:space="0" w:color="auto"/>
                          </w:divBdr>
                          <w:divsChild>
                            <w:div w:id="1587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3957">
                      <w:marLeft w:val="0"/>
                      <w:marRight w:val="0"/>
                      <w:marTop w:val="0"/>
                      <w:marBottom w:val="0"/>
                      <w:divBdr>
                        <w:top w:val="none" w:sz="0" w:space="0" w:color="auto"/>
                        <w:left w:val="none" w:sz="0" w:space="0" w:color="auto"/>
                        <w:bottom w:val="none" w:sz="0" w:space="0" w:color="auto"/>
                        <w:right w:val="none" w:sz="0" w:space="0" w:color="auto"/>
                      </w:divBdr>
                      <w:divsChild>
                        <w:div w:id="1220091139">
                          <w:marLeft w:val="0"/>
                          <w:marRight w:val="0"/>
                          <w:marTop w:val="0"/>
                          <w:marBottom w:val="0"/>
                          <w:divBdr>
                            <w:top w:val="none" w:sz="0" w:space="0" w:color="auto"/>
                            <w:left w:val="none" w:sz="0" w:space="0" w:color="auto"/>
                            <w:bottom w:val="none" w:sz="0" w:space="0" w:color="auto"/>
                            <w:right w:val="none" w:sz="0" w:space="0" w:color="auto"/>
                          </w:divBdr>
                          <w:divsChild>
                            <w:div w:id="13452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184">
                      <w:marLeft w:val="0"/>
                      <w:marRight w:val="0"/>
                      <w:marTop w:val="0"/>
                      <w:marBottom w:val="0"/>
                      <w:divBdr>
                        <w:top w:val="none" w:sz="0" w:space="0" w:color="auto"/>
                        <w:left w:val="none" w:sz="0" w:space="0" w:color="auto"/>
                        <w:bottom w:val="none" w:sz="0" w:space="0" w:color="auto"/>
                        <w:right w:val="none" w:sz="0" w:space="0" w:color="auto"/>
                      </w:divBdr>
                      <w:divsChild>
                        <w:div w:id="808210907">
                          <w:marLeft w:val="0"/>
                          <w:marRight w:val="0"/>
                          <w:marTop w:val="0"/>
                          <w:marBottom w:val="0"/>
                          <w:divBdr>
                            <w:top w:val="none" w:sz="0" w:space="0" w:color="auto"/>
                            <w:left w:val="none" w:sz="0" w:space="0" w:color="auto"/>
                            <w:bottom w:val="none" w:sz="0" w:space="0" w:color="auto"/>
                            <w:right w:val="none" w:sz="0" w:space="0" w:color="auto"/>
                          </w:divBdr>
                          <w:divsChild>
                            <w:div w:id="20654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520">
              <w:marLeft w:val="0"/>
              <w:marRight w:val="0"/>
              <w:marTop w:val="0"/>
              <w:marBottom w:val="0"/>
              <w:divBdr>
                <w:top w:val="none" w:sz="0" w:space="0" w:color="auto"/>
                <w:left w:val="none" w:sz="0" w:space="0" w:color="auto"/>
                <w:bottom w:val="none" w:sz="0" w:space="0" w:color="auto"/>
                <w:right w:val="none" w:sz="0" w:space="0" w:color="auto"/>
              </w:divBdr>
              <w:divsChild>
                <w:div w:id="1765760074">
                  <w:marLeft w:val="0"/>
                  <w:marRight w:val="0"/>
                  <w:marTop w:val="0"/>
                  <w:marBottom w:val="0"/>
                  <w:divBdr>
                    <w:top w:val="none" w:sz="0" w:space="0" w:color="auto"/>
                    <w:left w:val="none" w:sz="0" w:space="0" w:color="auto"/>
                    <w:bottom w:val="none" w:sz="0" w:space="0" w:color="auto"/>
                    <w:right w:val="none" w:sz="0" w:space="0" w:color="auto"/>
                  </w:divBdr>
                  <w:divsChild>
                    <w:div w:id="16007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147">
              <w:marLeft w:val="0"/>
              <w:marRight w:val="0"/>
              <w:marTop w:val="0"/>
              <w:marBottom w:val="0"/>
              <w:divBdr>
                <w:top w:val="none" w:sz="0" w:space="0" w:color="auto"/>
                <w:left w:val="none" w:sz="0" w:space="0" w:color="auto"/>
                <w:bottom w:val="none" w:sz="0" w:space="0" w:color="auto"/>
                <w:right w:val="none" w:sz="0" w:space="0" w:color="auto"/>
              </w:divBdr>
              <w:divsChild>
                <w:div w:id="1798183501">
                  <w:marLeft w:val="0"/>
                  <w:marRight w:val="0"/>
                  <w:marTop w:val="0"/>
                  <w:marBottom w:val="0"/>
                  <w:divBdr>
                    <w:top w:val="none" w:sz="0" w:space="0" w:color="auto"/>
                    <w:left w:val="none" w:sz="0" w:space="0" w:color="auto"/>
                    <w:bottom w:val="none" w:sz="0" w:space="0" w:color="auto"/>
                    <w:right w:val="none" w:sz="0" w:space="0" w:color="auto"/>
                  </w:divBdr>
                  <w:divsChild>
                    <w:div w:id="2086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699">
              <w:marLeft w:val="0"/>
              <w:marRight w:val="0"/>
              <w:marTop w:val="0"/>
              <w:marBottom w:val="0"/>
              <w:divBdr>
                <w:top w:val="none" w:sz="0" w:space="0" w:color="auto"/>
                <w:left w:val="none" w:sz="0" w:space="0" w:color="auto"/>
                <w:bottom w:val="none" w:sz="0" w:space="0" w:color="auto"/>
                <w:right w:val="none" w:sz="0" w:space="0" w:color="auto"/>
              </w:divBdr>
              <w:divsChild>
                <w:div w:id="72508795">
                  <w:marLeft w:val="0"/>
                  <w:marRight w:val="0"/>
                  <w:marTop w:val="0"/>
                  <w:marBottom w:val="0"/>
                  <w:divBdr>
                    <w:top w:val="none" w:sz="0" w:space="0" w:color="auto"/>
                    <w:left w:val="none" w:sz="0" w:space="0" w:color="auto"/>
                    <w:bottom w:val="none" w:sz="0" w:space="0" w:color="auto"/>
                    <w:right w:val="none" w:sz="0" w:space="0" w:color="auto"/>
                  </w:divBdr>
                  <w:divsChild>
                    <w:div w:id="1186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002">
          <w:marLeft w:val="0"/>
          <w:marRight w:val="0"/>
          <w:marTop w:val="0"/>
          <w:marBottom w:val="0"/>
          <w:divBdr>
            <w:top w:val="none" w:sz="0" w:space="0" w:color="auto"/>
            <w:left w:val="none" w:sz="0" w:space="0" w:color="auto"/>
            <w:bottom w:val="none" w:sz="0" w:space="0" w:color="auto"/>
            <w:right w:val="none" w:sz="0" w:space="0" w:color="auto"/>
          </w:divBdr>
          <w:divsChild>
            <w:div w:id="297228503">
              <w:marLeft w:val="0"/>
              <w:marRight w:val="0"/>
              <w:marTop w:val="0"/>
              <w:marBottom w:val="0"/>
              <w:divBdr>
                <w:top w:val="none" w:sz="0" w:space="0" w:color="auto"/>
                <w:left w:val="none" w:sz="0" w:space="0" w:color="auto"/>
                <w:bottom w:val="none" w:sz="0" w:space="0" w:color="auto"/>
                <w:right w:val="none" w:sz="0" w:space="0" w:color="auto"/>
              </w:divBdr>
              <w:divsChild>
                <w:div w:id="1934165910">
                  <w:marLeft w:val="0"/>
                  <w:marRight w:val="0"/>
                  <w:marTop w:val="0"/>
                  <w:marBottom w:val="0"/>
                  <w:divBdr>
                    <w:top w:val="none" w:sz="0" w:space="0" w:color="auto"/>
                    <w:left w:val="none" w:sz="0" w:space="0" w:color="auto"/>
                    <w:bottom w:val="none" w:sz="0" w:space="0" w:color="auto"/>
                    <w:right w:val="none" w:sz="0" w:space="0" w:color="auto"/>
                  </w:divBdr>
                </w:div>
              </w:divsChild>
            </w:div>
            <w:div w:id="604390022">
              <w:marLeft w:val="0"/>
              <w:marRight w:val="0"/>
              <w:marTop w:val="0"/>
              <w:marBottom w:val="0"/>
              <w:divBdr>
                <w:top w:val="none" w:sz="0" w:space="0" w:color="auto"/>
                <w:left w:val="none" w:sz="0" w:space="0" w:color="auto"/>
                <w:bottom w:val="none" w:sz="0" w:space="0" w:color="auto"/>
                <w:right w:val="none" w:sz="0" w:space="0" w:color="auto"/>
              </w:divBdr>
              <w:divsChild>
                <w:div w:id="67268166">
                  <w:marLeft w:val="0"/>
                  <w:marRight w:val="0"/>
                  <w:marTop w:val="0"/>
                  <w:marBottom w:val="0"/>
                  <w:divBdr>
                    <w:top w:val="none" w:sz="0" w:space="0" w:color="auto"/>
                    <w:left w:val="none" w:sz="0" w:space="0" w:color="auto"/>
                    <w:bottom w:val="none" w:sz="0" w:space="0" w:color="auto"/>
                    <w:right w:val="none" w:sz="0" w:space="0" w:color="auto"/>
                  </w:divBdr>
                  <w:divsChild>
                    <w:div w:id="1169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2612">
              <w:marLeft w:val="0"/>
              <w:marRight w:val="0"/>
              <w:marTop w:val="0"/>
              <w:marBottom w:val="0"/>
              <w:divBdr>
                <w:top w:val="none" w:sz="0" w:space="0" w:color="auto"/>
                <w:left w:val="none" w:sz="0" w:space="0" w:color="auto"/>
                <w:bottom w:val="none" w:sz="0" w:space="0" w:color="auto"/>
                <w:right w:val="none" w:sz="0" w:space="0" w:color="auto"/>
              </w:divBdr>
              <w:divsChild>
                <w:div w:id="1347752207">
                  <w:marLeft w:val="0"/>
                  <w:marRight w:val="0"/>
                  <w:marTop w:val="0"/>
                  <w:marBottom w:val="0"/>
                  <w:divBdr>
                    <w:top w:val="none" w:sz="0" w:space="0" w:color="auto"/>
                    <w:left w:val="none" w:sz="0" w:space="0" w:color="auto"/>
                    <w:bottom w:val="none" w:sz="0" w:space="0" w:color="auto"/>
                    <w:right w:val="none" w:sz="0" w:space="0" w:color="auto"/>
                  </w:divBdr>
                  <w:divsChild>
                    <w:div w:id="675152204">
                      <w:marLeft w:val="0"/>
                      <w:marRight w:val="0"/>
                      <w:marTop w:val="0"/>
                      <w:marBottom w:val="0"/>
                      <w:divBdr>
                        <w:top w:val="none" w:sz="0" w:space="0" w:color="auto"/>
                        <w:left w:val="none" w:sz="0" w:space="0" w:color="auto"/>
                        <w:bottom w:val="none" w:sz="0" w:space="0" w:color="auto"/>
                        <w:right w:val="none" w:sz="0" w:space="0" w:color="auto"/>
                      </w:divBdr>
                    </w:div>
                  </w:divsChild>
                </w:div>
                <w:div w:id="1236091741">
                  <w:marLeft w:val="0"/>
                  <w:marRight w:val="0"/>
                  <w:marTop w:val="0"/>
                  <w:marBottom w:val="0"/>
                  <w:divBdr>
                    <w:top w:val="none" w:sz="0" w:space="0" w:color="auto"/>
                    <w:left w:val="none" w:sz="0" w:space="0" w:color="auto"/>
                    <w:bottom w:val="none" w:sz="0" w:space="0" w:color="auto"/>
                    <w:right w:val="none" w:sz="0" w:space="0" w:color="auto"/>
                  </w:divBdr>
                  <w:divsChild>
                    <w:div w:id="361369773">
                      <w:marLeft w:val="0"/>
                      <w:marRight w:val="0"/>
                      <w:marTop w:val="0"/>
                      <w:marBottom w:val="0"/>
                      <w:divBdr>
                        <w:top w:val="none" w:sz="0" w:space="0" w:color="auto"/>
                        <w:left w:val="none" w:sz="0" w:space="0" w:color="auto"/>
                        <w:bottom w:val="none" w:sz="0" w:space="0" w:color="auto"/>
                        <w:right w:val="none" w:sz="0" w:space="0" w:color="auto"/>
                      </w:divBdr>
                      <w:divsChild>
                        <w:div w:id="1806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1360">
                  <w:marLeft w:val="0"/>
                  <w:marRight w:val="0"/>
                  <w:marTop w:val="0"/>
                  <w:marBottom w:val="0"/>
                  <w:divBdr>
                    <w:top w:val="none" w:sz="0" w:space="0" w:color="auto"/>
                    <w:left w:val="none" w:sz="0" w:space="0" w:color="auto"/>
                    <w:bottom w:val="none" w:sz="0" w:space="0" w:color="auto"/>
                    <w:right w:val="none" w:sz="0" w:space="0" w:color="auto"/>
                  </w:divBdr>
                  <w:divsChild>
                    <w:div w:id="1101991382">
                      <w:marLeft w:val="0"/>
                      <w:marRight w:val="0"/>
                      <w:marTop w:val="0"/>
                      <w:marBottom w:val="0"/>
                      <w:divBdr>
                        <w:top w:val="none" w:sz="0" w:space="0" w:color="auto"/>
                        <w:left w:val="none" w:sz="0" w:space="0" w:color="auto"/>
                        <w:bottom w:val="none" w:sz="0" w:space="0" w:color="auto"/>
                        <w:right w:val="none" w:sz="0" w:space="0" w:color="auto"/>
                      </w:divBdr>
                      <w:divsChild>
                        <w:div w:id="1487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117">
                  <w:marLeft w:val="0"/>
                  <w:marRight w:val="0"/>
                  <w:marTop w:val="0"/>
                  <w:marBottom w:val="0"/>
                  <w:divBdr>
                    <w:top w:val="none" w:sz="0" w:space="0" w:color="auto"/>
                    <w:left w:val="none" w:sz="0" w:space="0" w:color="auto"/>
                    <w:bottom w:val="none" w:sz="0" w:space="0" w:color="auto"/>
                    <w:right w:val="none" w:sz="0" w:space="0" w:color="auto"/>
                  </w:divBdr>
                  <w:divsChild>
                    <w:div w:id="214656828">
                      <w:marLeft w:val="0"/>
                      <w:marRight w:val="0"/>
                      <w:marTop w:val="0"/>
                      <w:marBottom w:val="0"/>
                      <w:divBdr>
                        <w:top w:val="none" w:sz="0" w:space="0" w:color="auto"/>
                        <w:left w:val="none" w:sz="0" w:space="0" w:color="auto"/>
                        <w:bottom w:val="none" w:sz="0" w:space="0" w:color="auto"/>
                        <w:right w:val="none" w:sz="0" w:space="0" w:color="auto"/>
                      </w:divBdr>
                      <w:divsChild>
                        <w:div w:id="1198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433">
              <w:marLeft w:val="0"/>
              <w:marRight w:val="0"/>
              <w:marTop w:val="0"/>
              <w:marBottom w:val="0"/>
              <w:divBdr>
                <w:top w:val="none" w:sz="0" w:space="0" w:color="auto"/>
                <w:left w:val="none" w:sz="0" w:space="0" w:color="auto"/>
                <w:bottom w:val="none" w:sz="0" w:space="0" w:color="auto"/>
                <w:right w:val="none" w:sz="0" w:space="0" w:color="auto"/>
              </w:divBdr>
              <w:divsChild>
                <w:div w:id="1138451966">
                  <w:marLeft w:val="0"/>
                  <w:marRight w:val="0"/>
                  <w:marTop w:val="0"/>
                  <w:marBottom w:val="0"/>
                  <w:divBdr>
                    <w:top w:val="none" w:sz="0" w:space="0" w:color="auto"/>
                    <w:left w:val="none" w:sz="0" w:space="0" w:color="auto"/>
                    <w:bottom w:val="none" w:sz="0" w:space="0" w:color="auto"/>
                    <w:right w:val="none" w:sz="0" w:space="0" w:color="auto"/>
                  </w:divBdr>
                  <w:divsChild>
                    <w:div w:id="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516">
              <w:marLeft w:val="0"/>
              <w:marRight w:val="0"/>
              <w:marTop w:val="0"/>
              <w:marBottom w:val="0"/>
              <w:divBdr>
                <w:top w:val="none" w:sz="0" w:space="0" w:color="auto"/>
                <w:left w:val="none" w:sz="0" w:space="0" w:color="auto"/>
                <w:bottom w:val="none" w:sz="0" w:space="0" w:color="auto"/>
                <w:right w:val="none" w:sz="0" w:space="0" w:color="auto"/>
              </w:divBdr>
              <w:divsChild>
                <w:div w:id="780493580">
                  <w:marLeft w:val="0"/>
                  <w:marRight w:val="0"/>
                  <w:marTop w:val="0"/>
                  <w:marBottom w:val="0"/>
                  <w:divBdr>
                    <w:top w:val="none" w:sz="0" w:space="0" w:color="auto"/>
                    <w:left w:val="none" w:sz="0" w:space="0" w:color="auto"/>
                    <w:bottom w:val="none" w:sz="0" w:space="0" w:color="auto"/>
                    <w:right w:val="none" w:sz="0" w:space="0" w:color="auto"/>
                  </w:divBdr>
                  <w:divsChild>
                    <w:div w:id="1182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580">
              <w:marLeft w:val="0"/>
              <w:marRight w:val="0"/>
              <w:marTop w:val="0"/>
              <w:marBottom w:val="0"/>
              <w:divBdr>
                <w:top w:val="none" w:sz="0" w:space="0" w:color="auto"/>
                <w:left w:val="none" w:sz="0" w:space="0" w:color="auto"/>
                <w:bottom w:val="none" w:sz="0" w:space="0" w:color="auto"/>
                <w:right w:val="none" w:sz="0" w:space="0" w:color="auto"/>
              </w:divBdr>
              <w:divsChild>
                <w:div w:id="975991585">
                  <w:marLeft w:val="0"/>
                  <w:marRight w:val="0"/>
                  <w:marTop w:val="0"/>
                  <w:marBottom w:val="0"/>
                  <w:divBdr>
                    <w:top w:val="none" w:sz="0" w:space="0" w:color="auto"/>
                    <w:left w:val="none" w:sz="0" w:space="0" w:color="auto"/>
                    <w:bottom w:val="none" w:sz="0" w:space="0" w:color="auto"/>
                    <w:right w:val="none" w:sz="0" w:space="0" w:color="auto"/>
                  </w:divBdr>
                  <w:divsChild>
                    <w:div w:id="1050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56">
              <w:marLeft w:val="0"/>
              <w:marRight w:val="0"/>
              <w:marTop w:val="0"/>
              <w:marBottom w:val="0"/>
              <w:divBdr>
                <w:top w:val="none" w:sz="0" w:space="0" w:color="auto"/>
                <w:left w:val="none" w:sz="0" w:space="0" w:color="auto"/>
                <w:bottom w:val="none" w:sz="0" w:space="0" w:color="auto"/>
                <w:right w:val="none" w:sz="0" w:space="0" w:color="auto"/>
              </w:divBdr>
              <w:divsChild>
                <w:div w:id="1088693329">
                  <w:marLeft w:val="0"/>
                  <w:marRight w:val="0"/>
                  <w:marTop w:val="0"/>
                  <w:marBottom w:val="0"/>
                  <w:divBdr>
                    <w:top w:val="none" w:sz="0" w:space="0" w:color="auto"/>
                    <w:left w:val="none" w:sz="0" w:space="0" w:color="auto"/>
                    <w:bottom w:val="none" w:sz="0" w:space="0" w:color="auto"/>
                    <w:right w:val="none" w:sz="0" w:space="0" w:color="auto"/>
                  </w:divBdr>
                  <w:divsChild>
                    <w:div w:id="56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3273">
              <w:marLeft w:val="0"/>
              <w:marRight w:val="0"/>
              <w:marTop w:val="0"/>
              <w:marBottom w:val="0"/>
              <w:divBdr>
                <w:top w:val="none" w:sz="0" w:space="0" w:color="auto"/>
                <w:left w:val="none" w:sz="0" w:space="0" w:color="auto"/>
                <w:bottom w:val="none" w:sz="0" w:space="0" w:color="auto"/>
                <w:right w:val="none" w:sz="0" w:space="0" w:color="auto"/>
              </w:divBdr>
              <w:divsChild>
                <w:div w:id="416633485">
                  <w:marLeft w:val="0"/>
                  <w:marRight w:val="0"/>
                  <w:marTop w:val="0"/>
                  <w:marBottom w:val="0"/>
                  <w:divBdr>
                    <w:top w:val="none" w:sz="0" w:space="0" w:color="auto"/>
                    <w:left w:val="none" w:sz="0" w:space="0" w:color="auto"/>
                    <w:bottom w:val="none" w:sz="0" w:space="0" w:color="auto"/>
                    <w:right w:val="none" w:sz="0" w:space="0" w:color="auto"/>
                  </w:divBdr>
                  <w:divsChild>
                    <w:div w:id="21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0845">
          <w:marLeft w:val="0"/>
          <w:marRight w:val="0"/>
          <w:marTop w:val="0"/>
          <w:marBottom w:val="0"/>
          <w:divBdr>
            <w:top w:val="none" w:sz="0" w:space="0" w:color="auto"/>
            <w:left w:val="none" w:sz="0" w:space="0" w:color="auto"/>
            <w:bottom w:val="none" w:sz="0" w:space="0" w:color="auto"/>
            <w:right w:val="none" w:sz="0" w:space="0" w:color="auto"/>
          </w:divBdr>
          <w:divsChild>
            <w:div w:id="1480655539">
              <w:marLeft w:val="0"/>
              <w:marRight w:val="0"/>
              <w:marTop w:val="0"/>
              <w:marBottom w:val="0"/>
              <w:divBdr>
                <w:top w:val="none" w:sz="0" w:space="0" w:color="auto"/>
                <w:left w:val="none" w:sz="0" w:space="0" w:color="auto"/>
                <w:bottom w:val="none" w:sz="0" w:space="0" w:color="auto"/>
                <w:right w:val="none" w:sz="0" w:space="0" w:color="auto"/>
              </w:divBdr>
              <w:divsChild>
                <w:div w:id="65274238">
                  <w:marLeft w:val="0"/>
                  <w:marRight w:val="0"/>
                  <w:marTop w:val="0"/>
                  <w:marBottom w:val="0"/>
                  <w:divBdr>
                    <w:top w:val="none" w:sz="0" w:space="0" w:color="auto"/>
                    <w:left w:val="none" w:sz="0" w:space="0" w:color="auto"/>
                    <w:bottom w:val="none" w:sz="0" w:space="0" w:color="auto"/>
                    <w:right w:val="none" w:sz="0" w:space="0" w:color="auto"/>
                  </w:divBdr>
                </w:div>
              </w:divsChild>
            </w:div>
            <w:div w:id="1962608923">
              <w:marLeft w:val="0"/>
              <w:marRight w:val="0"/>
              <w:marTop w:val="0"/>
              <w:marBottom w:val="0"/>
              <w:divBdr>
                <w:top w:val="none" w:sz="0" w:space="0" w:color="auto"/>
                <w:left w:val="none" w:sz="0" w:space="0" w:color="auto"/>
                <w:bottom w:val="none" w:sz="0" w:space="0" w:color="auto"/>
                <w:right w:val="none" w:sz="0" w:space="0" w:color="auto"/>
              </w:divBdr>
              <w:divsChild>
                <w:div w:id="1925724850">
                  <w:marLeft w:val="0"/>
                  <w:marRight w:val="0"/>
                  <w:marTop w:val="0"/>
                  <w:marBottom w:val="0"/>
                  <w:divBdr>
                    <w:top w:val="none" w:sz="0" w:space="0" w:color="auto"/>
                    <w:left w:val="none" w:sz="0" w:space="0" w:color="auto"/>
                    <w:bottom w:val="none" w:sz="0" w:space="0" w:color="auto"/>
                    <w:right w:val="none" w:sz="0" w:space="0" w:color="auto"/>
                  </w:divBdr>
                  <w:divsChild>
                    <w:div w:id="486944978">
                      <w:marLeft w:val="0"/>
                      <w:marRight w:val="0"/>
                      <w:marTop w:val="0"/>
                      <w:marBottom w:val="0"/>
                      <w:divBdr>
                        <w:top w:val="none" w:sz="0" w:space="0" w:color="auto"/>
                        <w:left w:val="none" w:sz="0" w:space="0" w:color="auto"/>
                        <w:bottom w:val="none" w:sz="0" w:space="0" w:color="auto"/>
                        <w:right w:val="none" w:sz="0" w:space="0" w:color="auto"/>
                      </w:divBdr>
                    </w:div>
                  </w:divsChild>
                </w:div>
                <w:div w:id="959069304">
                  <w:marLeft w:val="0"/>
                  <w:marRight w:val="0"/>
                  <w:marTop w:val="0"/>
                  <w:marBottom w:val="0"/>
                  <w:divBdr>
                    <w:top w:val="none" w:sz="0" w:space="0" w:color="auto"/>
                    <w:left w:val="none" w:sz="0" w:space="0" w:color="auto"/>
                    <w:bottom w:val="none" w:sz="0" w:space="0" w:color="auto"/>
                    <w:right w:val="none" w:sz="0" w:space="0" w:color="auto"/>
                  </w:divBdr>
                  <w:divsChild>
                    <w:div w:id="2028015582">
                      <w:marLeft w:val="0"/>
                      <w:marRight w:val="0"/>
                      <w:marTop w:val="0"/>
                      <w:marBottom w:val="0"/>
                      <w:divBdr>
                        <w:top w:val="none" w:sz="0" w:space="0" w:color="auto"/>
                        <w:left w:val="none" w:sz="0" w:space="0" w:color="auto"/>
                        <w:bottom w:val="none" w:sz="0" w:space="0" w:color="auto"/>
                        <w:right w:val="none" w:sz="0" w:space="0" w:color="auto"/>
                      </w:divBdr>
                      <w:divsChild>
                        <w:div w:id="1417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873">
                  <w:marLeft w:val="0"/>
                  <w:marRight w:val="0"/>
                  <w:marTop w:val="0"/>
                  <w:marBottom w:val="0"/>
                  <w:divBdr>
                    <w:top w:val="none" w:sz="0" w:space="0" w:color="auto"/>
                    <w:left w:val="none" w:sz="0" w:space="0" w:color="auto"/>
                    <w:bottom w:val="none" w:sz="0" w:space="0" w:color="auto"/>
                    <w:right w:val="none" w:sz="0" w:space="0" w:color="auto"/>
                  </w:divBdr>
                  <w:divsChild>
                    <w:div w:id="728040598">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3468">
                  <w:marLeft w:val="0"/>
                  <w:marRight w:val="0"/>
                  <w:marTop w:val="0"/>
                  <w:marBottom w:val="0"/>
                  <w:divBdr>
                    <w:top w:val="none" w:sz="0" w:space="0" w:color="auto"/>
                    <w:left w:val="none" w:sz="0" w:space="0" w:color="auto"/>
                    <w:bottom w:val="none" w:sz="0" w:space="0" w:color="auto"/>
                    <w:right w:val="none" w:sz="0" w:space="0" w:color="auto"/>
                  </w:divBdr>
                  <w:divsChild>
                    <w:div w:id="1965889234">
                      <w:marLeft w:val="0"/>
                      <w:marRight w:val="0"/>
                      <w:marTop w:val="0"/>
                      <w:marBottom w:val="0"/>
                      <w:divBdr>
                        <w:top w:val="none" w:sz="0" w:space="0" w:color="auto"/>
                        <w:left w:val="none" w:sz="0" w:space="0" w:color="auto"/>
                        <w:bottom w:val="none" w:sz="0" w:space="0" w:color="auto"/>
                        <w:right w:val="none" w:sz="0" w:space="0" w:color="auto"/>
                      </w:divBdr>
                      <w:divsChild>
                        <w:div w:id="1945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507">
              <w:marLeft w:val="0"/>
              <w:marRight w:val="0"/>
              <w:marTop w:val="0"/>
              <w:marBottom w:val="0"/>
              <w:divBdr>
                <w:top w:val="none" w:sz="0" w:space="0" w:color="auto"/>
                <w:left w:val="none" w:sz="0" w:space="0" w:color="auto"/>
                <w:bottom w:val="none" w:sz="0" w:space="0" w:color="auto"/>
                <w:right w:val="none" w:sz="0" w:space="0" w:color="auto"/>
              </w:divBdr>
              <w:divsChild>
                <w:div w:id="742719511">
                  <w:marLeft w:val="0"/>
                  <w:marRight w:val="0"/>
                  <w:marTop w:val="0"/>
                  <w:marBottom w:val="0"/>
                  <w:divBdr>
                    <w:top w:val="none" w:sz="0" w:space="0" w:color="auto"/>
                    <w:left w:val="none" w:sz="0" w:space="0" w:color="auto"/>
                    <w:bottom w:val="none" w:sz="0" w:space="0" w:color="auto"/>
                    <w:right w:val="none" w:sz="0" w:space="0" w:color="auto"/>
                  </w:divBdr>
                  <w:divsChild>
                    <w:div w:id="1456563839">
                      <w:marLeft w:val="0"/>
                      <w:marRight w:val="0"/>
                      <w:marTop w:val="0"/>
                      <w:marBottom w:val="0"/>
                      <w:divBdr>
                        <w:top w:val="none" w:sz="0" w:space="0" w:color="auto"/>
                        <w:left w:val="none" w:sz="0" w:space="0" w:color="auto"/>
                        <w:bottom w:val="none" w:sz="0" w:space="0" w:color="auto"/>
                        <w:right w:val="none" w:sz="0" w:space="0" w:color="auto"/>
                      </w:divBdr>
                    </w:div>
                  </w:divsChild>
                </w:div>
                <w:div w:id="1140070579">
                  <w:marLeft w:val="0"/>
                  <w:marRight w:val="0"/>
                  <w:marTop w:val="0"/>
                  <w:marBottom w:val="0"/>
                  <w:divBdr>
                    <w:top w:val="none" w:sz="0" w:space="0" w:color="auto"/>
                    <w:left w:val="none" w:sz="0" w:space="0" w:color="auto"/>
                    <w:bottom w:val="none" w:sz="0" w:space="0" w:color="auto"/>
                    <w:right w:val="none" w:sz="0" w:space="0" w:color="auto"/>
                  </w:divBdr>
                  <w:divsChild>
                    <w:div w:id="599068758">
                      <w:marLeft w:val="0"/>
                      <w:marRight w:val="0"/>
                      <w:marTop w:val="0"/>
                      <w:marBottom w:val="0"/>
                      <w:divBdr>
                        <w:top w:val="none" w:sz="0" w:space="0" w:color="auto"/>
                        <w:left w:val="none" w:sz="0" w:space="0" w:color="auto"/>
                        <w:bottom w:val="none" w:sz="0" w:space="0" w:color="auto"/>
                        <w:right w:val="none" w:sz="0" w:space="0" w:color="auto"/>
                      </w:divBdr>
                      <w:divsChild>
                        <w:div w:id="2103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893">
                  <w:marLeft w:val="0"/>
                  <w:marRight w:val="0"/>
                  <w:marTop w:val="0"/>
                  <w:marBottom w:val="0"/>
                  <w:divBdr>
                    <w:top w:val="none" w:sz="0" w:space="0" w:color="auto"/>
                    <w:left w:val="none" w:sz="0" w:space="0" w:color="auto"/>
                    <w:bottom w:val="none" w:sz="0" w:space="0" w:color="auto"/>
                    <w:right w:val="none" w:sz="0" w:space="0" w:color="auto"/>
                  </w:divBdr>
                  <w:divsChild>
                    <w:div w:id="744840093">
                      <w:marLeft w:val="0"/>
                      <w:marRight w:val="0"/>
                      <w:marTop w:val="0"/>
                      <w:marBottom w:val="0"/>
                      <w:divBdr>
                        <w:top w:val="none" w:sz="0" w:space="0" w:color="auto"/>
                        <w:left w:val="none" w:sz="0" w:space="0" w:color="auto"/>
                        <w:bottom w:val="none" w:sz="0" w:space="0" w:color="auto"/>
                        <w:right w:val="none" w:sz="0" w:space="0" w:color="auto"/>
                      </w:divBdr>
                      <w:divsChild>
                        <w:div w:id="209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972">
                  <w:marLeft w:val="0"/>
                  <w:marRight w:val="0"/>
                  <w:marTop w:val="0"/>
                  <w:marBottom w:val="0"/>
                  <w:divBdr>
                    <w:top w:val="none" w:sz="0" w:space="0" w:color="auto"/>
                    <w:left w:val="none" w:sz="0" w:space="0" w:color="auto"/>
                    <w:bottom w:val="none" w:sz="0" w:space="0" w:color="auto"/>
                    <w:right w:val="none" w:sz="0" w:space="0" w:color="auto"/>
                  </w:divBdr>
                  <w:divsChild>
                    <w:div w:id="823358726">
                      <w:marLeft w:val="0"/>
                      <w:marRight w:val="0"/>
                      <w:marTop w:val="0"/>
                      <w:marBottom w:val="0"/>
                      <w:divBdr>
                        <w:top w:val="none" w:sz="0" w:space="0" w:color="auto"/>
                        <w:left w:val="none" w:sz="0" w:space="0" w:color="auto"/>
                        <w:bottom w:val="none" w:sz="0" w:space="0" w:color="auto"/>
                        <w:right w:val="none" w:sz="0" w:space="0" w:color="auto"/>
                      </w:divBdr>
                      <w:divsChild>
                        <w:div w:id="12950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4">
              <w:marLeft w:val="0"/>
              <w:marRight w:val="0"/>
              <w:marTop w:val="0"/>
              <w:marBottom w:val="0"/>
              <w:divBdr>
                <w:top w:val="none" w:sz="0" w:space="0" w:color="auto"/>
                <w:left w:val="none" w:sz="0" w:space="0" w:color="auto"/>
                <w:bottom w:val="none" w:sz="0" w:space="0" w:color="auto"/>
                <w:right w:val="none" w:sz="0" w:space="0" w:color="auto"/>
              </w:divBdr>
              <w:divsChild>
                <w:div w:id="1538004823">
                  <w:marLeft w:val="0"/>
                  <w:marRight w:val="0"/>
                  <w:marTop w:val="0"/>
                  <w:marBottom w:val="0"/>
                  <w:divBdr>
                    <w:top w:val="none" w:sz="0" w:space="0" w:color="auto"/>
                    <w:left w:val="none" w:sz="0" w:space="0" w:color="auto"/>
                    <w:bottom w:val="none" w:sz="0" w:space="0" w:color="auto"/>
                    <w:right w:val="none" w:sz="0" w:space="0" w:color="auto"/>
                  </w:divBdr>
                  <w:divsChild>
                    <w:div w:id="56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20">
              <w:marLeft w:val="0"/>
              <w:marRight w:val="0"/>
              <w:marTop w:val="0"/>
              <w:marBottom w:val="0"/>
              <w:divBdr>
                <w:top w:val="none" w:sz="0" w:space="0" w:color="auto"/>
                <w:left w:val="none" w:sz="0" w:space="0" w:color="auto"/>
                <w:bottom w:val="none" w:sz="0" w:space="0" w:color="auto"/>
                <w:right w:val="none" w:sz="0" w:space="0" w:color="auto"/>
              </w:divBdr>
              <w:divsChild>
                <w:div w:id="529222849">
                  <w:marLeft w:val="0"/>
                  <w:marRight w:val="0"/>
                  <w:marTop w:val="0"/>
                  <w:marBottom w:val="0"/>
                  <w:divBdr>
                    <w:top w:val="none" w:sz="0" w:space="0" w:color="auto"/>
                    <w:left w:val="none" w:sz="0" w:space="0" w:color="auto"/>
                    <w:bottom w:val="none" w:sz="0" w:space="0" w:color="auto"/>
                    <w:right w:val="none" w:sz="0" w:space="0" w:color="auto"/>
                  </w:divBdr>
                  <w:divsChild>
                    <w:div w:id="1819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703">
              <w:marLeft w:val="0"/>
              <w:marRight w:val="0"/>
              <w:marTop w:val="0"/>
              <w:marBottom w:val="0"/>
              <w:divBdr>
                <w:top w:val="none" w:sz="0" w:space="0" w:color="auto"/>
                <w:left w:val="none" w:sz="0" w:space="0" w:color="auto"/>
                <w:bottom w:val="none" w:sz="0" w:space="0" w:color="auto"/>
                <w:right w:val="none" w:sz="0" w:space="0" w:color="auto"/>
              </w:divBdr>
              <w:divsChild>
                <w:div w:id="1928727529">
                  <w:marLeft w:val="0"/>
                  <w:marRight w:val="0"/>
                  <w:marTop w:val="0"/>
                  <w:marBottom w:val="0"/>
                  <w:divBdr>
                    <w:top w:val="none" w:sz="0" w:space="0" w:color="auto"/>
                    <w:left w:val="none" w:sz="0" w:space="0" w:color="auto"/>
                    <w:bottom w:val="none" w:sz="0" w:space="0" w:color="auto"/>
                    <w:right w:val="none" w:sz="0" w:space="0" w:color="auto"/>
                  </w:divBdr>
                  <w:divsChild>
                    <w:div w:id="1448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14">
          <w:marLeft w:val="0"/>
          <w:marRight w:val="0"/>
          <w:marTop w:val="0"/>
          <w:marBottom w:val="0"/>
          <w:divBdr>
            <w:top w:val="none" w:sz="0" w:space="0" w:color="auto"/>
            <w:left w:val="none" w:sz="0" w:space="0" w:color="auto"/>
            <w:bottom w:val="none" w:sz="0" w:space="0" w:color="auto"/>
            <w:right w:val="none" w:sz="0" w:space="0" w:color="auto"/>
          </w:divBdr>
          <w:divsChild>
            <w:div w:id="2008750509">
              <w:marLeft w:val="0"/>
              <w:marRight w:val="0"/>
              <w:marTop w:val="0"/>
              <w:marBottom w:val="0"/>
              <w:divBdr>
                <w:top w:val="none" w:sz="0" w:space="0" w:color="auto"/>
                <w:left w:val="none" w:sz="0" w:space="0" w:color="auto"/>
                <w:bottom w:val="none" w:sz="0" w:space="0" w:color="auto"/>
                <w:right w:val="none" w:sz="0" w:space="0" w:color="auto"/>
              </w:divBdr>
              <w:divsChild>
                <w:div w:id="1873299047">
                  <w:marLeft w:val="0"/>
                  <w:marRight w:val="0"/>
                  <w:marTop w:val="0"/>
                  <w:marBottom w:val="0"/>
                  <w:divBdr>
                    <w:top w:val="none" w:sz="0" w:space="0" w:color="auto"/>
                    <w:left w:val="none" w:sz="0" w:space="0" w:color="auto"/>
                    <w:bottom w:val="none" w:sz="0" w:space="0" w:color="auto"/>
                    <w:right w:val="none" w:sz="0" w:space="0" w:color="auto"/>
                  </w:divBdr>
                </w:div>
              </w:divsChild>
            </w:div>
            <w:div w:id="2118862196">
              <w:marLeft w:val="0"/>
              <w:marRight w:val="0"/>
              <w:marTop w:val="0"/>
              <w:marBottom w:val="0"/>
              <w:divBdr>
                <w:top w:val="none" w:sz="0" w:space="0" w:color="auto"/>
                <w:left w:val="none" w:sz="0" w:space="0" w:color="auto"/>
                <w:bottom w:val="none" w:sz="0" w:space="0" w:color="auto"/>
                <w:right w:val="none" w:sz="0" w:space="0" w:color="auto"/>
              </w:divBdr>
              <w:divsChild>
                <w:div w:id="756753484">
                  <w:marLeft w:val="0"/>
                  <w:marRight w:val="0"/>
                  <w:marTop w:val="0"/>
                  <w:marBottom w:val="0"/>
                  <w:divBdr>
                    <w:top w:val="none" w:sz="0" w:space="0" w:color="auto"/>
                    <w:left w:val="none" w:sz="0" w:space="0" w:color="auto"/>
                    <w:bottom w:val="none" w:sz="0" w:space="0" w:color="auto"/>
                    <w:right w:val="none" w:sz="0" w:space="0" w:color="auto"/>
                  </w:divBdr>
                  <w:divsChild>
                    <w:div w:id="356393210">
                      <w:marLeft w:val="0"/>
                      <w:marRight w:val="0"/>
                      <w:marTop w:val="0"/>
                      <w:marBottom w:val="0"/>
                      <w:divBdr>
                        <w:top w:val="none" w:sz="0" w:space="0" w:color="auto"/>
                        <w:left w:val="none" w:sz="0" w:space="0" w:color="auto"/>
                        <w:bottom w:val="none" w:sz="0" w:space="0" w:color="auto"/>
                        <w:right w:val="none" w:sz="0" w:space="0" w:color="auto"/>
                      </w:divBdr>
                    </w:div>
                  </w:divsChild>
                </w:div>
                <w:div w:id="1550065467">
                  <w:marLeft w:val="0"/>
                  <w:marRight w:val="0"/>
                  <w:marTop w:val="0"/>
                  <w:marBottom w:val="0"/>
                  <w:divBdr>
                    <w:top w:val="none" w:sz="0" w:space="0" w:color="auto"/>
                    <w:left w:val="none" w:sz="0" w:space="0" w:color="auto"/>
                    <w:bottom w:val="none" w:sz="0" w:space="0" w:color="auto"/>
                    <w:right w:val="none" w:sz="0" w:space="0" w:color="auto"/>
                  </w:divBdr>
                  <w:divsChild>
                    <w:div w:id="845025287">
                      <w:marLeft w:val="0"/>
                      <w:marRight w:val="0"/>
                      <w:marTop w:val="0"/>
                      <w:marBottom w:val="0"/>
                      <w:divBdr>
                        <w:top w:val="none" w:sz="0" w:space="0" w:color="auto"/>
                        <w:left w:val="none" w:sz="0" w:space="0" w:color="auto"/>
                        <w:bottom w:val="none" w:sz="0" w:space="0" w:color="auto"/>
                        <w:right w:val="none" w:sz="0" w:space="0" w:color="auto"/>
                      </w:divBdr>
                      <w:divsChild>
                        <w:div w:id="2730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3578">
                  <w:marLeft w:val="0"/>
                  <w:marRight w:val="0"/>
                  <w:marTop w:val="0"/>
                  <w:marBottom w:val="0"/>
                  <w:divBdr>
                    <w:top w:val="none" w:sz="0" w:space="0" w:color="auto"/>
                    <w:left w:val="none" w:sz="0" w:space="0" w:color="auto"/>
                    <w:bottom w:val="none" w:sz="0" w:space="0" w:color="auto"/>
                    <w:right w:val="none" w:sz="0" w:space="0" w:color="auto"/>
                  </w:divBdr>
                  <w:divsChild>
                    <w:div w:id="115369615">
                      <w:marLeft w:val="0"/>
                      <w:marRight w:val="0"/>
                      <w:marTop w:val="0"/>
                      <w:marBottom w:val="0"/>
                      <w:divBdr>
                        <w:top w:val="none" w:sz="0" w:space="0" w:color="auto"/>
                        <w:left w:val="none" w:sz="0" w:space="0" w:color="auto"/>
                        <w:bottom w:val="none" w:sz="0" w:space="0" w:color="auto"/>
                        <w:right w:val="none" w:sz="0" w:space="0" w:color="auto"/>
                      </w:divBdr>
                      <w:divsChild>
                        <w:div w:id="939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386">
                  <w:marLeft w:val="0"/>
                  <w:marRight w:val="0"/>
                  <w:marTop w:val="0"/>
                  <w:marBottom w:val="0"/>
                  <w:divBdr>
                    <w:top w:val="none" w:sz="0" w:space="0" w:color="auto"/>
                    <w:left w:val="none" w:sz="0" w:space="0" w:color="auto"/>
                    <w:bottom w:val="none" w:sz="0" w:space="0" w:color="auto"/>
                    <w:right w:val="none" w:sz="0" w:space="0" w:color="auto"/>
                  </w:divBdr>
                  <w:divsChild>
                    <w:div w:id="1314484051">
                      <w:marLeft w:val="0"/>
                      <w:marRight w:val="0"/>
                      <w:marTop w:val="0"/>
                      <w:marBottom w:val="0"/>
                      <w:divBdr>
                        <w:top w:val="none" w:sz="0" w:space="0" w:color="auto"/>
                        <w:left w:val="none" w:sz="0" w:space="0" w:color="auto"/>
                        <w:bottom w:val="none" w:sz="0" w:space="0" w:color="auto"/>
                        <w:right w:val="none" w:sz="0" w:space="0" w:color="auto"/>
                      </w:divBdr>
                      <w:divsChild>
                        <w:div w:id="498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088">
                  <w:marLeft w:val="0"/>
                  <w:marRight w:val="0"/>
                  <w:marTop w:val="0"/>
                  <w:marBottom w:val="0"/>
                  <w:divBdr>
                    <w:top w:val="none" w:sz="0" w:space="0" w:color="auto"/>
                    <w:left w:val="none" w:sz="0" w:space="0" w:color="auto"/>
                    <w:bottom w:val="none" w:sz="0" w:space="0" w:color="auto"/>
                    <w:right w:val="none" w:sz="0" w:space="0" w:color="auto"/>
                  </w:divBdr>
                  <w:divsChild>
                    <w:div w:id="36321110">
                      <w:marLeft w:val="0"/>
                      <w:marRight w:val="0"/>
                      <w:marTop w:val="0"/>
                      <w:marBottom w:val="0"/>
                      <w:divBdr>
                        <w:top w:val="none" w:sz="0" w:space="0" w:color="auto"/>
                        <w:left w:val="none" w:sz="0" w:space="0" w:color="auto"/>
                        <w:bottom w:val="none" w:sz="0" w:space="0" w:color="auto"/>
                        <w:right w:val="none" w:sz="0" w:space="0" w:color="auto"/>
                      </w:divBdr>
                      <w:divsChild>
                        <w:div w:id="1056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650">
                  <w:marLeft w:val="0"/>
                  <w:marRight w:val="0"/>
                  <w:marTop w:val="0"/>
                  <w:marBottom w:val="0"/>
                  <w:divBdr>
                    <w:top w:val="none" w:sz="0" w:space="0" w:color="auto"/>
                    <w:left w:val="none" w:sz="0" w:space="0" w:color="auto"/>
                    <w:bottom w:val="none" w:sz="0" w:space="0" w:color="auto"/>
                    <w:right w:val="none" w:sz="0" w:space="0" w:color="auto"/>
                  </w:divBdr>
                  <w:divsChild>
                    <w:div w:id="1339188414">
                      <w:marLeft w:val="0"/>
                      <w:marRight w:val="0"/>
                      <w:marTop w:val="0"/>
                      <w:marBottom w:val="0"/>
                      <w:divBdr>
                        <w:top w:val="none" w:sz="0" w:space="0" w:color="auto"/>
                        <w:left w:val="none" w:sz="0" w:space="0" w:color="auto"/>
                        <w:bottom w:val="none" w:sz="0" w:space="0" w:color="auto"/>
                        <w:right w:val="none" w:sz="0" w:space="0" w:color="auto"/>
                      </w:divBdr>
                      <w:divsChild>
                        <w:div w:id="24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556">
                  <w:marLeft w:val="0"/>
                  <w:marRight w:val="0"/>
                  <w:marTop w:val="0"/>
                  <w:marBottom w:val="0"/>
                  <w:divBdr>
                    <w:top w:val="none" w:sz="0" w:space="0" w:color="auto"/>
                    <w:left w:val="none" w:sz="0" w:space="0" w:color="auto"/>
                    <w:bottom w:val="none" w:sz="0" w:space="0" w:color="auto"/>
                    <w:right w:val="none" w:sz="0" w:space="0" w:color="auto"/>
                  </w:divBdr>
                  <w:divsChild>
                    <w:div w:id="124252638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397">
                  <w:marLeft w:val="0"/>
                  <w:marRight w:val="0"/>
                  <w:marTop w:val="0"/>
                  <w:marBottom w:val="0"/>
                  <w:divBdr>
                    <w:top w:val="none" w:sz="0" w:space="0" w:color="auto"/>
                    <w:left w:val="none" w:sz="0" w:space="0" w:color="auto"/>
                    <w:bottom w:val="none" w:sz="0" w:space="0" w:color="auto"/>
                    <w:right w:val="none" w:sz="0" w:space="0" w:color="auto"/>
                  </w:divBdr>
                  <w:divsChild>
                    <w:div w:id="1235236672">
                      <w:marLeft w:val="0"/>
                      <w:marRight w:val="0"/>
                      <w:marTop w:val="0"/>
                      <w:marBottom w:val="0"/>
                      <w:divBdr>
                        <w:top w:val="none" w:sz="0" w:space="0" w:color="auto"/>
                        <w:left w:val="none" w:sz="0" w:space="0" w:color="auto"/>
                        <w:bottom w:val="none" w:sz="0" w:space="0" w:color="auto"/>
                        <w:right w:val="none" w:sz="0" w:space="0" w:color="auto"/>
                      </w:divBdr>
                      <w:divsChild>
                        <w:div w:id="119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5011">
                  <w:marLeft w:val="0"/>
                  <w:marRight w:val="0"/>
                  <w:marTop w:val="0"/>
                  <w:marBottom w:val="0"/>
                  <w:divBdr>
                    <w:top w:val="none" w:sz="0" w:space="0" w:color="auto"/>
                    <w:left w:val="none" w:sz="0" w:space="0" w:color="auto"/>
                    <w:bottom w:val="none" w:sz="0" w:space="0" w:color="auto"/>
                    <w:right w:val="none" w:sz="0" w:space="0" w:color="auto"/>
                  </w:divBdr>
                  <w:divsChild>
                    <w:div w:id="2059284530">
                      <w:marLeft w:val="0"/>
                      <w:marRight w:val="0"/>
                      <w:marTop w:val="0"/>
                      <w:marBottom w:val="0"/>
                      <w:divBdr>
                        <w:top w:val="none" w:sz="0" w:space="0" w:color="auto"/>
                        <w:left w:val="none" w:sz="0" w:space="0" w:color="auto"/>
                        <w:bottom w:val="none" w:sz="0" w:space="0" w:color="auto"/>
                        <w:right w:val="none" w:sz="0" w:space="0" w:color="auto"/>
                      </w:divBdr>
                      <w:divsChild>
                        <w:div w:id="1939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446">
              <w:marLeft w:val="0"/>
              <w:marRight w:val="0"/>
              <w:marTop w:val="0"/>
              <w:marBottom w:val="0"/>
              <w:divBdr>
                <w:top w:val="none" w:sz="0" w:space="0" w:color="auto"/>
                <w:left w:val="none" w:sz="0" w:space="0" w:color="auto"/>
                <w:bottom w:val="none" w:sz="0" w:space="0" w:color="auto"/>
                <w:right w:val="none" w:sz="0" w:space="0" w:color="auto"/>
              </w:divBdr>
              <w:divsChild>
                <w:div w:id="1128082679">
                  <w:marLeft w:val="0"/>
                  <w:marRight w:val="0"/>
                  <w:marTop w:val="0"/>
                  <w:marBottom w:val="0"/>
                  <w:divBdr>
                    <w:top w:val="none" w:sz="0" w:space="0" w:color="auto"/>
                    <w:left w:val="none" w:sz="0" w:space="0" w:color="auto"/>
                    <w:bottom w:val="none" w:sz="0" w:space="0" w:color="auto"/>
                    <w:right w:val="none" w:sz="0" w:space="0" w:color="auto"/>
                  </w:divBdr>
                  <w:divsChild>
                    <w:div w:id="29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630">
              <w:marLeft w:val="0"/>
              <w:marRight w:val="0"/>
              <w:marTop w:val="0"/>
              <w:marBottom w:val="0"/>
              <w:divBdr>
                <w:top w:val="none" w:sz="0" w:space="0" w:color="auto"/>
                <w:left w:val="none" w:sz="0" w:space="0" w:color="auto"/>
                <w:bottom w:val="none" w:sz="0" w:space="0" w:color="auto"/>
                <w:right w:val="none" w:sz="0" w:space="0" w:color="auto"/>
              </w:divBdr>
              <w:divsChild>
                <w:div w:id="1474524646">
                  <w:marLeft w:val="0"/>
                  <w:marRight w:val="0"/>
                  <w:marTop w:val="0"/>
                  <w:marBottom w:val="0"/>
                  <w:divBdr>
                    <w:top w:val="none" w:sz="0" w:space="0" w:color="auto"/>
                    <w:left w:val="none" w:sz="0" w:space="0" w:color="auto"/>
                    <w:bottom w:val="none" w:sz="0" w:space="0" w:color="auto"/>
                    <w:right w:val="none" w:sz="0" w:space="0" w:color="auto"/>
                  </w:divBdr>
                  <w:divsChild>
                    <w:div w:id="19700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442500933">
                  <w:marLeft w:val="0"/>
                  <w:marRight w:val="0"/>
                  <w:marTop w:val="0"/>
                  <w:marBottom w:val="0"/>
                  <w:divBdr>
                    <w:top w:val="none" w:sz="0" w:space="0" w:color="auto"/>
                    <w:left w:val="none" w:sz="0" w:space="0" w:color="auto"/>
                    <w:bottom w:val="none" w:sz="0" w:space="0" w:color="auto"/>
                    <w:right w:val="none" w:sz="0" w:space="0" w:color="auto"/>
                  </w:divBdr>
                  <w:divsChild>
                    <w:div w:id="602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218">
              <w:marLeft w:val="0"/>
              <w:marRight w:val="0"/>
              <w:marTop w:val="0"/>
              <w:marBottom w:val="0"/>
              <w:divBdr>
                <w:top w:val="none" w:sz="0" w:space="0" w:color="auto"/>
                <w:left w:val="none" w:sz="0" w:space="0" w:color="auto"/>
                <w:bottom w:val="none" w:sz="0" w:space="0" w:color="auto"/>
                <w:right w:val="none" w:sz="0" w:space="0" w:color="auto"/>
              </w:divBdr>
              <w:divsChild>
                <w:div w:id="1586911228">
                  <w:marLeft w:val="0"/>
                  <w:marRight w:val="0"/>
                  <w:marTop w:val="0"/>
                  <w:marBottom w:val="0"/>
                  <w:divBdr>
                    <w:top w:val="none" w:sz="0" w:space="0" w:color="auto"/>
                    <w:left w:val="none" w:sz="0" w:space="0" w:color="auto"/>
                    <w:bottom w:val="none" w:sz="0" w:space="0" w:color="auto"/>
                    <w:right w:val="none" w:sz="0" w:space="0" w:color="auto"/>
                  </w:divBdr>
                  <w:divsChild>
                    <w:div w:id="1890144097">
                      <w:marLeft w:val="0"/>
                      <w:marRight w:val="0"/>
                      <w:marTop w:val="0"/>
                      <w:marBottom w:val="0"/>
                      <w:divBdr>
                        <w:top w:val="none" w:sz="0" w:space="0" w:color="auto"/>
                        <w:left w:val="none" w:sz="0" w:space="0" w:color="auto"/>
                        <w:bottom w:val="none" w:sz="0" w:space="0" w:color="auto"/>
                        <w:right w:val="none" w:sz="0" w:space="0" w:color="auto"/>
                      </w:divBdr>
                    </w:div>
                  </w:divsChild>
                </w:div>
                <w:div w:id="23215024">
                  <w:marLeft w:val="0"/>
                  <w:marRight w:val="0"/>
                  <w:marTop w:val="0"/>
                  <w:marBottom w:val="0"/>
                  <w:divBdr>
                    <w:top w:val="none" w:sz="0" w:space="0" w:color="auto"/>
                    <w:left w:val="none" w:sz="0" w:space="0" w:color="auto"/>
                    <w:bottom w:val="none" w:sz="0" w:space="0" w:color="auto"/>
                    <w:right w:val="none" w:sz="0" w:space="0" w:color="auto"/>
                  </w:divBdr>
                  <w:divsChild>
                    <w:div w:id="919413365">
                      <w:marLeft w:val="0"/>
                      <w:marRight w:val="0"/>
                      <w:marTop w:val="0"/>
                      <w:marBottom w:val="0"/>
                      <w:divBdr>
                        <w:top w:val="none" w:sz="0" w:space="0" w:color="auto"/>
                        <w:left w:val="none" w:sz="0" w:space="0" w:color="auto"/>
                        <w:bottom w:val="none" w:sz="0" w:space="0" w:color="auto"/>
                        <w:right w:val="none" w:sz="0" w:space="0" w:color="auto"/>
                      </w:divBdr>
                      <w:divsChild>
                        <w:div w:id="326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980">
                  <w:marLeft w:val="0"/>
                  <w:marRight w:val="0"/>
                  <w:marTop w:val="0"/>
                  <w:marBottom w:val="0"/>
                  <w:divBdr>
                    <w:top w:val="none" w:sz="0" w:space="0" w:color="auto"/>
                    <w:left w:val="none" w:sz="0" w:space="0" w:color="auto"/>
                    <w:bottom w:val="none" w:sz="0" w:space="0" w:color="auto"/>
                    <w:right w:val="none" w:sz="0" w:space="0" w:color="auto"/>
                  </w:divBdr>
                  <w:divsChild>
                    <w:div w:id="1744375565">
                      <w:marLeft w:val="0"/>
                      <w:marRight w:val="0"/>
                      <w:marTop w:val="0"/>
                      <w:marBottom w:val="0"/>
                      <w:divBdr>
                        <w:top w:val="none" w:sz="0" w:space="0" w:color="auto"/>
                        <w:left w:val="none" w:sz="0" w:space="0" w:color="auto"/>
                        <w:bottom w:val="none" w:sz="0" w:space="0" w:color="auto"/>
                        <w:right w:val="none" w:sz="0" w:space="0" w:color="auto"/>
                      </w:divBdr>
                      <w:divsChild>
                        <w:div w:id="1769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8144">
                  <w:marLeft w:val="0"/>
                  <w:marRight w:val="0"/>
                  <w:marTop w:val="0"/>
                  <w:marBottom w:val="0"/>
                  <w:divBdr>
                    <w:top w:val="none" w:sz="0" w:space="0" w:color="auto"/>
                    <w:left w:val="none" w:sz="0" w:space="0" w:color="auto"/>
                    <w:bottom w:val="none" w:sz="0" w:space="0" w:color="auto"/>
                    <w:right w:val="none" w:sz="0" w:space="0" w:color="auto"/>
                  </w:divBdr>
                  <w:divsChild>
                    <w:div w:id="1105230417">
                      <w:marLeft w:val="0"/>
                      <w:marRight w:val="0"/>
                      <w:marTop w:val="0"/>
                      <w:marBottom w:val="0"/>
                      <w:divBdr>
                        <w:top w:val="none" w:sz="0" w:space="0" w:color="auto"/>
                        <w:left w:val="none" w:sz="0" w:space="0" w:color="auto"/>
                        <w:bottom w:val="none" w:sz="0" w:space="0" w:color="auto"/>
                        <w:right w:val="none" w:sz="0" w:space="0" w:color="auto"/>
                      </w:divBdr>
                      <w:divsChild>
                        <w:div w:id="1051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963">
                  <w:marLeft w:val="0"/>
                  <w:marRight w:val="0"/>
                  <w:marTop w:val="0"/>
                  <w:marBottom w:val="0"/>
                  <w:divBdr>
                    <w:top w:val="none" w:sz="0" w:space="0" w:color="auto"/>
                    <w:left w:val="none" w:sz="0" w:space="0" w:color="auto"/>
                    <w:bottom w:val="none" w:sz="0" w:space="0" w:color="auto"/>
                    <w:right w:val="none" w:sz="0" w:space="0" w:color="auto"/>
                  </w:divBdr>
                  <w:divsChild>
                    <w:div w:id="1533805063">
                      <w:marLeft w:val="0"/>
                      <w:marRight w:val="0"/>
                      <w:marTop w:val="0"/>
                      <w:marBottom w:val="0"/>
                      <w:divBdr>
                        <w:top w:val="none" w:sz="0" w:space="0" w:color="auto"/>
                        <w:left w:val="none" w:sz="0" w:space="0" w:color="auto"/>
                        <w:bottom w:val="none" w:sz="0" w:space="0" w:color="auto"/>
                        <w:right w:val="none" w:sz="0" w:space="0" w:color="auto"/>
                      </w:divBdr>
                      <w:divsChild>
                        <w:div w:id="763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3369">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1329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587">
              <w:marLeft w:val="0"/>
              <w:marRight w:val="0"/>
              <w:marTop w:val="0"/>
              <w:marBottom w:val="0"/>
              <w:divBdr>
                <w:top w:val="none" w:sz="0" w:space="0" w:color="auto"/>
                <w:left w:val="none" w:sz="0" w:space="0" w:color="auto"/>
                <w:bottom w:val="none" w:sz="0" w:space="0" w:color="auto"/>
                <w:right w:val="none" w:sz="0" w:space="0" w:color="auto"/>
              </w:divBdr>
              <w:divsChild>
                <w:div w:id="1054617512">
                  <w:marLeft w:val="0"/>
                  <w:marRight w:val="0"/>
                  <w:marTop w:val="0"/>
                  <w:marBottom w:val="0"/>
                  <w:divBdr>
                    <w:top w:val="none" w:sz="0" w:space="0" w:color="auto"/>
                    <w:left w:val="none" w:sz="0" w:space="0" w:color="auto"/>
                    <w:bottom w:val="none" w:sz="0" w:space="0" w:color="auto"/>
                    <w:right w:val="none" w:sz="0" w:space="0" w:color="auto"/>
                  </w:divBdr>
                  <w:divsChild>
                    <w:div w:id="1213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258">
              <w:marLeft w:val="0"/>
              <w:marRight w:val="0"/>
              <w:marTop w:val="0"/>
              <w:marBottom w:val="0"/>
              <w:divBdr>
                <w:top w:val="none" w:sz="0" w:space="0" w:color="auto"/>
                <w:left w:val="none" w:sz="0" w:space="0" w:color="auto"/>
                <w:bottom w:val="none" w:sz="0" w:space="0" w:color="auto"/>
                <w:right w:val="none" w:sz="0" w:space="0" w:color="auto"/>
              </w:divBdr>
              <w:divsChild>
                <w:div w:id="1929607885">
                  <w:marLeft w:val="0"/>
                  <w:marRight w:val="0"/>
                  <w:marTop w:val="0"/>
                  <w:marBottom w:val="0"/>
                  <w:divBdr>
                    <w:top w:val="none" w:sz="0" w:space="0" w:color="auto"/>
                    <w:left w:val="none" w:sz="0" w:space="0" w:color="auto"/>
                    <w:bottom w:val="none" w:sz="0" w:space="0" w:color="auto"/>
                    <w:right w:val="none" w:sz="0" w:space="0" w:color="auto"/>
                  </w:divBdr>
                  <w:divsChild>
                    <w:div w:id="19439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712">
              <w:marLeft w:val="0"/>
              <w:marRight w:val="0"/>
              <w:marTop w:val="0"/>
              <w:marBottom w:val="0"/>
              <w:divBdr>
                <w:top w:val="none" w:sz="0" w:space="0" w:color="auto"/>
                <w:left w:val="none" w:sz="0" w:space="0" w:color="auto"/>
                <w:bottom w:val="none" w:sz="0" w:space="0" w:color="auto"/>
                <w:right w:val="none" w:sz="0" w:space="0" w:color="auto"/>
              </w:divBdr>
              <w:divsChild>
                <w:div w:id="154106947">
                  <w:marLeft w:val="0"/>
                  <w:marRight w:val="0"/>
                  <w:marTop w:val="0"/>
                  <w:marBottom w:val="0"/>
                  <w:divBdr>
                    <w:top w:val="none" w:sz="0" w:space="0" w:color="auto"/>
                    <w:left w:val="none" w:sz="0" w:space="0" w:color="auto"/>
                    <w:bottom w:val="none" w:sz="0" w:space="0" w:color="auto"/>
                    <w:right w:val="none" w:sz="0" w:space="0" w:color="auto"/>
                  </w:divBdr>
                  <w:divsChild>
                    <w:div w:id="483476458">
                      <w:marLeft w:val="0"/>
                      <w:marRight w:val="0"/>
                      <w:marTop w:val="0"/>
                      <w:marBottom w:val="0"/>
                      <w:divBdr>
                        <w:top w:val="none" w:sz="0" w:space="0" w:color="auto"/>
                        <w:left w:val="none" w:sz="0" w:space="0" w:color="auto"/>
                        <w:bottom w:val="none" w:sz="0" w:space="0" w:color="auto"/>
                        <w:right w:val="none" w:sz="0" w:space="0" w:color="auto"/>
                      </w:divBdr>
                    </w:div>
                  </w:divsChild>
                </w:div>
                <w:div w:id="1371415171">
                  <w:marLeft w:val="0"/>
                  <w:marRight w:val="0"/>
                  <w:marTop w:val="0"/>
                  <w:marBottom w:val="0"/>
                  <w:divBdr>
                    <w:top w:val="none" w:sz="0" w:space="0" w:color="auto"/>
                    <w:left w:val="none" w:sz="0" w:space="0" w:color="auto"/>
                    <w:bottom w:val="none" w:sz="0" w:space="0" w:color="auto"/>
                    <w:right w:val="none" w:sz="0" w:space="0" w:color="auto"/>
                  </w:divBdr>
                  <w:divsChild>
                    <w:div w:id="505243968">
                      <w:marLeft w:val="0"/>
                      <w:marRight w:val="0"/>
                      <w:marTop w:val="0"/>
                      <w:marBottom w:val="0"/>
                      <w:divBdr>
                        <w:top w:val="none" w:sz="0" w:space="0" w:color="auto"/>
                        <w:left w:val="none" w:sz="0" w:space="0" w:color="auto"/>
                        <w:bottom w:val="none" w:sz="0" w:space="0" w:color="auto"/>
                        <w:right w:val="none" w:sz="0" w:space="0" w:color="auto"/>
                      </w:divBdr>
                      <w:divsChild>
                        <w:div w:id="10578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078">
                  <w:marLeft w:val="0"/>
                  <w:marRight w:val="0"/>
                  <w:marTop w:val="0"/>
                  <w:marBottom w:val="0"/>
                  <w:divBdr>
                    <w:top w:val="none" w:sz="0" w:space="0" w:color="auto"/>
                    <w:left w:val="none" w:sz="0" w:space="0" w:color="auto"/>
                    <w:bottom w:val="none" w:sz="0" w:space="0" w:color="auto"/>
                    <w:right w:val="none" w:sz="0" w:space="0" w:color="auto"/>
                  </w:divBdr>
                  <w:divsChild>
                    <w:div w:id="1558786006">
                      <w:marLeft w:val="0"/>
                      <w:marRight w:val="0"/>
                      <w:marTop w:val="0"/>
                      <w:marBottom w:val="0"/>
                      <w:divBdr>
                        <w:top w:val="none" w:sz="0" w:space="0" w:color="auto"/>
                        <w:left w:val="none" w:sz="0" w:space="0" w:color="auto"/>
                        <w:bottom w:val="none" w:sz="0" w:space="0" w:color="auto"/>
                        <w:right w:val="none" w:sz="0" w:space="0" w:color="auto"/>
                      </w:divBdr>
                      <w:divsChild>
                        <w:div w:id="42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3821">
              <w:marLeft w:val="0"/>
              <w:marRight w:val="0"/>
              <w:marTop w:val="0"/>
              <w:marBottom w:val="0"/>
              <w:divBdr>
                <w:top w:val="none" w:sz="0" w:space="0" w:color="auto"/>
                <w:left w:val="none" w:sz="0" w:space="0" w:color="auto"/>
                <w:bottom w:val="none" w:sz="0" w:space="0" w:color="auto"/>
                <w:right w:val="none" w:sz="0" w:space="0" w:color="auto"/>
              </w:divBdr>
              <w:divsChild>
                <w:div w:id="562836807">
                  <w:marLeft w:val="0"/>
                  <w:marRight w:val="0"/>
                  <w:marTop w:val="0"/>
                  <w:marBottom w:val="0"/>
                  <w:divBdr>
                    <w:top w:val="none" w:sz="0" w:space="0" w:color="auto"/>
                    <w:left w:val="none" w:sz="0" w:space="0" w:color="auto"/>
                    <w:bottom w:val="none" w:sz="0" w:space="0" w:color="auto"/>
                    <w:right w:val="none" w:sz="0" w:space="0" w:color="auto"/>
                  </w:divBdr>
                  <w:divsChild>
                    <w:div w:id="669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16">
              <w:marLeft w:val="0"/>
              <w:marRight w:val="0"/>
              <w:marTop w:val="0"/>
              <w:marBottom w:val="0"/>
              <w:divBdr>
                <w:top w:val="none" w:sz="0" w:space="0" w:color="auto"/>
                <w:left w:val="none" w:sz="0" w:space="0" w:color="auto"/>
                <w:bottom w:val="none" w:sz="0" w:space="0" w:color="auto"/>
                <w:right w:val="none" w:sz="0" w:space="0" w:color="auto"/>
              </w:divBdr>
              <w:divsChild>
                <w:div w:id="692800598">
                  <w:marLeft w:val="0"/>
                  <w:marRight w:val="0"/>
                  <w:marTop w:val="0"/>
                  <w:marBottom w:val="0"/>
                  <w:divBdr>
                    <w:top w:val="none" w:sz="0" w:space="0" w:color="auto"/>
                    <w:left w:val="none" w:sz="0" w:space="0" w:color="auto"/>
                    <w:bottom w:val="none" w:sz="0" w:space="0" w:color="auto"/>
                    <w:right w:val="none" w:sz="0" w:space="0" w:color="auto"/>
                  </w:divBdr>
                  <w:divsChild>
                    <w:div w:id="19938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1249">
              <w:marLeft w:val="0"/>
              <w:marRight w:val="0"/>
              <w:marTop w:val="0"/>
              <w:marBottom w:val="0"/>
              <w:divBdr>
                <w:top w:val="none" w:sz="0" w:space="0" w:color="auto"/>
                <w:left w:val="none" w:sz="0" w:space="0" w:color="auto"/>
                <w:bottom w:val="none" w:sz="0" w:space="0" w:color="auto"/>
                <w:right w:val="none" w:sz="0" w:space="0" w:color="auto"/>
              </w:divBdr>
              <w:divsChild>
                <w:div w:id="1299603464">
                  <w:marLeft w:val="0"/>
                  <w:marRight w:val="0"/>
                  <w:marTop w:val="0"/>
                  <w:marBottom w:val="0"/>
                  <w:divBdr>
                    <w:top w:val="none" w:sz="0" w:space="0" w:color="auto"/>
                    <w:left w:val="none" w:sz="0" w:space="0" w:color="auto"/>
                    <w:bottom w:val="none" w:sz="0" w:space="0" w:color="auto"/>
                    <w:right w:val="none" w:sz="0" w:space="0" w:color="auto"/>
                  </w:divBdr>
                  <w:divsChild>
                    <w:div w:id="1246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578">
              <w:marLeft w:val="0"/>
              <w:marRight w:val="0"/>
              <w:marTop w:val="0"/>
              <w:marBottom w:val="0"/>
              <w:divBdr>
                <w:top w:val="none" w:sz="0" w:space="0" w:color="auto"/>
                <w:left w:val="none" w:sz="0" w:space="0" w:color="auto"/>
                <w:bottom w:val="none" w:sz="0" w:space="0" w:color="auto"/>
                <w:right w:val="none" w:sz="0" w:space="0" w:color="auto"/>
              </w:divBdr>
              <w:divsChild>
                <w:div w:id="743070659">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754">
              <w:marLeft w:val="0"/>
              <w:marRight w:val="0"/>
              <w:marTop w:val="0"/>
              <w:marBottom w:val="0"/>
              <w:divBdr>
                <w:top w:val="none" w:sz="0" w:space="0" w:color="auto"/>
                <w:left w:val="none" w:sz="0" w:space="0" w:color="auto"/>
                <w:bottom w:val="none" w:sz="0" w:space="0" w:color="auto"/>
                <w:right w:val="none" w:sz="0" w:space="0" w:color="auto"/>
              </w:divBdr>
              <w:divsChild>
                <w:div w:id="1145781301">
                  <w:marLeft w:val="0"/>
                  <w:marRight w:val="0"/>
                  <w:marTop w:val="0"/>
                  <w:marBottom w:val="0"/>
                  <w:divBdr>
                    <w:top w:val="none" w:sz="0" w:space="0" w:color="auto"/>
                    <w:left w:val="none" w:sz="0" w:space="0" w:color="auto"/>
                    <w:bottom w:val="none" w:sz="0" w:space="0" w:color="auto"/>
                    <w:right w:val="none" w:sz="0" w:space="0" w:color="auto"/>
                  </w:divBdr>
                  <w:divsChild>
                    <w:div w:id="1248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92">
          <w:marLeft w:val="0"/>
          <w:marRight w:val="0"/>
          <w:marTop w:val="0"/>
          <w:marBottom w:val="0"/>
          <w:divBdr>
            <w:top w:val="none" w:sz="0" w:space="0" w:color="auto"/>
            <w:left w:val="none" w:sz="0" w:space="0" w:color="auto"/>
            <w:bottom w:val="none" w:sz="0" w:space="0" w:color="auto"/>
            <w:right w:val="none" w:sz="0" w:space="0" w:color="auto"/>
          </w:divBdr>
          <w:divsChild>
            <w:div w:id="685788609">
              <w:marLeft w:val="0"/>
              <w:marRight w:val="0"/>
              <w:marTop w:val="0"/>
              <w:marBottom w:val="0"/>
              <w:divBdr>
                <w:top w:val="none" w:sz="0" w:space="0" w:color="auto"/>
                <w:left w:val="none" w:sz="0" w:space="0" w:color="auto"/>
                <w:bottom w:val="none" w:sz="0" w:space="0" w:color="auto"/>
                <w:right w:val="none" w:sz="0" w:space="0" w:color="auto"/>
              </w:divBdr>
              <w:divsChild>
                <w:div w:id="720834265">
                  <w:marLeft w:val="0"/>
                  <w:marRight w:val="0"/>
                  <w:marTop w:val="0"/>
                  <w:marBottom w:val="0"/>
                  <w:divBdr>
                    <w:top w:val="none" w:sz="0" w:space="0" w:color="auto"/>
                    <w:left w:val="none" w:sz="0" w:space="0" w:color="auto"/>
                    <w:bottom w:val="none" w:sz="0" w:space="0" w:color="auto"/>
                    <w:right w:val="none" w:sz="0" w:space="0" w:color="auto"/>
                  </w:divBdr>
                </w:div>
              </w:divsChild>
            </w:div>
            <w:div w:id="1779762176">
              <w:marLeft w:val="0"/>
              <w:marRight w:val="0"/>
              <w:marTop w:val="0"/>
              <w:marBottom w:val="0"/>
              <w:divBdr>
                <w:top w:val="none" w:sz="0" w:space="0" w:color="auto"/>
                <w:left w:val="none" w:sz="0" w:space="0" w:color="auto"/>
                <w:bottom w:val="none" w:sz="0" w:space="0" w:color="auto"/>
                <w:right w:val="none" w:sz="0" w:space="0" w:color="auto"/>
              </w:divBdr>
              <w:divsChild>
                <w:div w:id="1271010628">
                  <w:marLeft w:val="0"/>
                  <w:marRight w:val="0"/>
                  <w:marTop w:val="0"/>
                  <w:marBottom w:val="0"/>
                  <w:divBdr>
                    <w:top w:val="none" w:sz="0" w:space="0" w:color="auto"/>
                    <w:left w:val="none" w:sz="0" w:space="0" w:color="auto"/>
                    <w:bottom w:val="none" w:sz="0" w:space="0" w:color="auto"/>
                    <w:right w:val="none" w:sz="0" w:space="0" w:color="auto"/>
                  </w:divBdr>
                  <w:divsChild>
                    <w:div w:id="187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005">
              <w:marLeft w:val="0"/>
              <w:marRight w:val="0"/>
              <w:marTop w:val="0"/>
              <w:marBottom w:val="0"/>
              <w:divBdr>
                <w:top w:val="none" w:sz="0" w:space="0" w:color="auto"/>
                <w:left w:val="none" w:sz="0" w:space="0" w:color="auto"/>
                <w:bottom w:val="none" w:sz="0" w:space="0" w:color="auto"/>
                <w:right w:val="none" w:sz="0" w:space="0" w:color="auto"/>
              </w:divBdr>
              <w:divsChild>
                <w:div w:id="1245185549">
                  <w:marLeft w:val="0"/>
                  <w:marRight w:val="0"/>
                  <w:marTop w:val="0"/>
                  <w:marBottom w:val="0"/>
                  <w:divBdr>
                    <w:top w:val="none" w:sz="0" w:space="0" w:color="auto"/>
                    <w:left w:val="none" w:sz="0" w:space="0" w:color="auto"/>
                    <w:bottom w:val="none" w:sz="0" w:space="0" w:color="auto"/>
                    <w:right w:val="none" w:sz="0" w:space="0" w:color="auto"/>
                  </w:divBdr>
                  <w:divsChild>
                    <w:div w:id="94785263">
                      <w:marLeft w:val="0"/>
                      <w:marRight w:val="0"/>
                      <w:marTop w:val="0"/>
                      <w:marBottom w:val="0"/>
                      <w:divBdr>
                        <w:top w:val="none" w:sz="0" w:space="0" w:color="auto"/>
                        <w:left w:val="none" w:sz="0" w:space="0" w:color="auto"/>
                        <w:bottom w:val="none" w:sz="0" w:space="0" w:color="auto"/>
                        <w:right w:val="none" w:sz="0" w:space="0" w:color="auto"/>
                      </w:divBdr>
                    </w:div>
                  </w:divsChild>
                </w:div>
                <w:div w:id="1695885775">
                  <w:marLeft w:val="0"/>
                  <w:marRight w:val="0"/>
                  <w:marTop w:val="0"/>
                  <w:marBottom w:val="0"/>
                  <w:divBdr>
                    <w:top w:val="none" w:sz="0" w:space="0" w:color="auto"/>
                    <w:left w:val="none" w:sz="0" w:space="0" w:color="auto"/>
                    <w:bottom w:val="none" w:sz="0" w:space="0" w:color="auto"/>
                    <w:right w:val="none" w:sz="0" w:space="0" w:color="auto"/>
                  </w:divBdr>
                  <w:divsChild>
                    <w:div w:id="1111244550">
                      <w:marLeft w:val="0"/>
                      <w:marRight w:val="0"/>
                      <w:marTop w:val="0"/>
                      <w:marBottom w:val="0"/>
                      <w:divBdr>
                        <w:top w:val="none" w:sz="0" w:space="0" w:color="auto"/>
                        <w:left w:val="none" w:sz="0" w:space="0" w:color="auto"/>
                        <w:bottom w:val="none" w:sz="0" w:space="0" w:color="auto"/>
                        <w:right w:val="none" w:sz="0" w:space="0" w:color="auto"/>
                      </w:divBdr>
                      <w:divsChild>
                        <w:div w:id="51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18">
                  <w:marLeft w:val="0"/>
                  <w:marRight w:val="0"/>
                  <w:marTop w:val="0"/>
                  <w:marBottom w:val="0"/>
                  <w:divBdr>
                    <w:top w:val="none" w:sz="0" w:space="0" w:color="auto"/>
                    <w:left w:val="none" w:sz="0" w:space="0" w:color="auto"/>
                    <w:bottom w:val="none" w:sz="0" w:space="0" w:color="auto"/>
                    <w:right w:val="none" w:sz="0" w:space="0" w:color="auto"/>
                  </w:divBdr>
                  <w:divsChild>
                    <w:div w:id="915164002">
                      <w:marLeft w:val="0"/>
                      <w:marRight w:val="0"/>
                      <w:marTop w:val="0"/>
                      <w:marBottom w:val="0"/>
                      <w:divBdr>
                        <w:top w:val="none" w:sz="0" w:space="0" w:color="auto"/>
                        <w:left w:val="none" w:sz="0" w:space="0" w:color="auto"/>
                        <w:bottom w:val="none" w:sz="0" w:space="0" w:color="auto"/>
                        <w:right w:val="none" w:sz="0" w:space="0" w:color="auto"/>
                      </w:divBdr>
                      <w:divsChild>
                        <w:div w:id="53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1975">
                  <w:marLeft w:val="0"/>
                  <w:marRight w:val="0"/>
                  <w:marTop w:val="0"/>
                  <w:marBottom w:val="0"/>
                  <w:divBdr>
                    <w:top w:val="none" w:sz="0" w:space="0" w:color="auto"/>
                    <w:left w:val="none" w:sz="0" w:space="0" w:color="auto"/>
                    <w:bottom w:val="none" w:sz="0" w:space="0" w:color="auto"/>
                    <w:right w:val="none" w:sz="0" w:space="0" w:color="auto"/>
                  </w:divBdr>
                  <w:divsChild>
                    <w:div w:id="1313949089">
                      <w:marLeft w:val="0"/>
                      <w:marRight w:val="0"/>
                      <w:marTop w:val="0"/>
                      <w:marBottom w:val="0"/>
                      <w:divBdr>
                        <w:top w:val="none" w:sz="0" w:space="0" w:color="auto"/>
                        <w:left w:val="none" w:sz="0" w:space="0" w:color="auto"/>
                        <w:bottom w:val="none" w:sz="0" w:space="0" w:color="auto"/>
                        <w:right w:val="none" w:sz="0" w:space="0" w:color="auto"/>
                      </w:divBdr>
                      <w:divsChild>
                        <w:div w:id="4525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32">
                  <w:marLeft w:val="0"/>
                  <w:marRight w:val="0"/>
                  <w:marTop w:val="0"/>
                  <w:marBottom w:val="0"/>
                  <w:divBdr>
                    <w:top w:val="none" w:sz="0" w:space="0" w:color="auto"/>
                    <w:left w:val="none" w:sz="0" w:space="0" w:color="auto"/>
                    <w:bottom w:val="none" w:sz="0" w:space="0" w:color="auto"/>
                    <w:right w:val="none" w:sz="0" w:space="0" w:color="auto"/>
                  </w:divBdr>
                  <w:divsChild>
                    <w:div w:id="722679884">
                      <w:marLeft w:val="0"/>
                      <w:marRight w:val="0"/>
                      <w:marTop w:val="0"/>
                      <w:marBottom w:val="0"/>
                      <w:divBdr>
                        <w:top w:val="none" w:sz="0" w:space="0" w:color="auto"/>
                        <w:left w:val="none" w:sz="0" w:space="0" w:color="auto"/>
                        <w:bottom w:val="none" w:sz="0" w:space="0" w:color="auto"/>
                        <w:right w:val="none" w:sz="0" w:space="0" w:color="auto"/>
                      </w:divBdr>
                      <w:divsChild>
                        <w:div w:id="510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2512">
              <w:marLeft w:val="0"/>
              <w:marRight w:val="0"/>
              <w:marTop w:val="0"/>
              <w:marBottom w:val="0"/>
              <w:divBdr>
                <w:top w:val="none" w:sz="0" w:space="0" w:color="auto"/>
                <w:left w:val="none" w:sz="0" w:space="0" w:color="auto"/>
                <w:bottom w:val="none" w:sz="0" w:space="0" w:color="auto"/>
                <w:right w:val="none" w:sz="0" w:space="0" w:color="auto"/>
              </w:divBdr>
              <w:divsChild>
                <w:div w:id="1588004889">
                  <w:marLeft w:val="0"/>
                  <w:marRight w:val="0"/>
                  <w:marTop w:val="0"/>
                  <w:marBottom w:val="0"/>
                  <w:divBdr>
                    <w:top w:val="none" w:sz="0" w:space="0" w:color="auto"/>
                    <w:left w:val="none" w:sz="0" w:space="0" w:color="auto"/>
                    <w:bottom w:val="none" w:sz="0" w:space="0" w:color="auto"/>
                    <w:right w:val="none" w:sz="0" w:space="0" w:color="auto"/>
                  </w:divBdr>
                  <w:divsChild>
                    <w:div w:id="1554850160">
                      <w:marLeft w:val="0"/>
                      <w:marRight w:val="0"/>
                      <w:marTop w:val="0"/>
                      <w:marBottom w:val="0"/>
                      <w:divBdr>
                        <w:top w:val="none" w:sz="0" w:space="0" w:color="auto"/>
                        <w:left w:val="none" w:sz="0" w:space="0" w:color="auto"/>
                        <w:bottom w:val="none" w:sz="0" w:space="0" w:color="auto"/>
                        <w:right w:val="none" w:sz="0" w:space="0" w:color="auto"/>
                      </w:divBdr>
                    </w:div>
                  </w:divsChild>
                </w:div>
                <w:div w:id="37899047">
                  <w:marLeft w:val="0"/>
                  <w:marRight w:val="0"/>
                  <w:marTop w:val="0"/>
                  <w:marBottom w:val="0"/>
                  <w:divBdr>
                    <w:top w:val="none" w:sz="0" w:space="0" w:color="auto"/>
                    <w:left w:val="none" w:sz="0" w:space="0" w:color="auto"/>
                    <w:bottom w:val="none" w:sz="0" w:space="0" w:color="auto"/>
                    <w:right w:val="none" w:sz="0" w:space="0" w:color="auto"/>
                  </w:divBdr>
                  <w:divsChild>
                    <w:div w:id="1956328251">
                      <w:marLeft w:val="0"/>
                      <w:marRight w:val="0"/>
                      <w:marTop w:val="0"/>
                      <w:marBottom w:val="0"/>
                      <w:divBdr>
                        <w:top w:val="none" w:sz="0" w:space="0" w:color="auto"/>
                        <w:left w:val="none" w:sz="0" w:space="0" w:color="auto"/>
                        <w:bottom w:val="none" w:sz="0" w:space="0" w:color="auto"/>
                        <w:right w:val="none" w:sz="0" w:space="0" w:color="auto"/>
                      </w:divBdr>
                      <w:divsChild>
                        <w:div w:id="5612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497">
                  <w:marLeft w:val="0"/>
                  <w:marRight w:val="0"/>
                  <w:marTop w:val="0"/>
                  <w:marBottom w:val="0"/>
                  <w:divBdr>
                    <w:top w:val="none" w:sz="0" w:space="0" w:color="auto"/>
                    <w:left w:val="none" w:sz="0" w:space="0" w:color="auto"/>
                    <w:bottom w:val="none" w:sz="0" w:space="0" w:color="auto"/>
                    <w:right w:val="none" w:sz="0" w:space="0" w:color="auto"/>
                  </w:divBdr>
                  <w:divsChild>
                    <w:div w:id="28337315">
                      <w:marLeft w:val="0"/>
                      <w:marRight w:val="0"/>
                      <w:marTop w:val="0"/>
                      <w:marBottom w:val="0"/>
                      <w:divBdr>
                        <w:top w:val="none" w:sz="0" w:space="0" w:color="auto"/>
                        <w:left w:val="none" w:sz="0" w:space="0" w:color="auto"/>
                        <w:bottom w:val="none" w:sz="0" w:space="0" w:color="auto"/>
                        <w:right w:val="none" w:sz="0" w:space="0" w:color="auto"/>
                      </w:divBdr>
                      <w:divsChild>
                        <w:div w:id="978849056">
                          <w:marLeft w:val="0"/>
                          <w:marRight w:val="0"/>
                          <w:marTop w:val="0"/>
                          <w:marBottom w:val="0"/>
                          <w:divBdr>
                            <w:top w:val="none" w:sz="0" w:space="0" w:color="auto"/>
                            <w:left w:val="none" w:sz="0" w:space="0" w:color="auto"/>
                            <w:bottom w:val="none" w:sz="0" w:space="0" w:color="auto"/>
                            <w:right w:val="none" w:sz="0" w:space="0" w:color="auto"/>
                          </w:divBdr>
                        </w:div>
                      </w:divsChild>
                    </w:div>
                    <w:div w:id="650450665">
                      <w:marLeft w:val="0"/>
                      <w:marRight w:val="0"/>
                      <w:marTop w:val="0"/>
                      <w:marBottom w:val="0"/>
                      <w:divBdr>
                        <w:top w:val="none" w:sz="0" w:space="0" w:color="auto"/>
                        <w:left w:val="none" w:sz="0" w:space="0" w:color="auto"/>
                        <w:bottom w:val="none" w:sz="0" w:space="0" w:color="auto"/>
                        <w:right w:val="none" w:sz="0" w:space="0" w:color="auto"/>
                      </w:divBdr>
                      <w:divsChild>
                        <w:div w:id="1875540097">
                          <w:marLeft w:val="0"/>
                          <w:marRight w:val="0"/>
                          <w:marTop w:val="0"/>
                          <w:marBottom w:val="0"/>
                          <w:divBdr>
                            <w:top w:val="none" w:sz="0" w:space="0" w:color="auto"/>
                            <w:left w:val="none" w:sz="0" w:space="0" w:color="auto"/>
                            <w:bottom w:val="none" w:sz="0" w:space="0" w:color="auto"/>
                            <w:right w:val="none" w:sz="0" w:space="0" w:color="auto"/>
                          </w:divBdr>
                          <w:divsChild>
                            <w:div w:id="163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72">
                      <w:marLeft w:val="0"/>
                      <w:marRight w:val="0"/>
                      <w:marTop w:val="0"/>
                      <w:marBottom w:val="0"/>
                      <w:divBdr>
                        <w:top w:val="none" w:sz="0" w:space="0" w:color="auto"/>
                        <w:left w:val="none" w:sz="0" w:space="0" w:color="auto"/>
                        <w:bottom w:val="none" w:sz="0" w:space="0" w:color="auto"/>
                        <w:right w:val="none" w:sz="0" w:space="0" w:color="auto"/>
                      </w:divBdr>
                      <w:divsChild>
                        <w:div w:id="1593588153">
                          <w:marLeft w:val="0"/>
                          <w:marRight w:val="0"/>
                          <w:marTop w:val="0"/>
                          <w:marBottom w:val="0"/>
                          <w:divBdr>
                            <w:top w:val="none" w:sz="0" w:space="0" w:color="auto"/>
                            <w:left w:val="none" w:sz="0" w:space="0" w:color="auto"/>
                            <w:bottom w:val="none" w:sz="0" w:space="0" w:color="auto"/>
                            <w:right w:val="none" w:sz="0" w:space="0" w:color="auto"/>
                          </w:divBdr>
                          <w:divsChild>
                            <w:div w:id="167134382">
                              <w:marLeft w:val="0"/>
                              <w:marRight w:val="0"/>
                              <w:marTop w:val="0"/>
                              <w:marBottom w:val="0"/>
                              <w:divBdr>
                                <w:top w:val="none" w:sz="0" w:space="0" w:color="auto"/>
                                <w:left w:val="none" w:sz="0" w:space="0" w:color="auto"/>
                                <w:bottom w:val="none" w:sz="0" w:space="0" w:color="auto"/>
                                <w:right w:val="none" w:sz="0" w:space="0" w:color="auto"/>
                              </w:divBdr>
                            </w:div>
                          </w:divsChild>
                        </w:div>
                        <w:div w:id="1469474610">
                          <w:marLeft w:val="0"/>
                          <w:marRight w:val="0"/>
                          <w:marTop w:val="0"/>
                          <w:marBottom w:val="0"/>
                          <w:divBdr>
                            <w:top w:val="none" w:sz="0" w:space="0" w:color="auto"/>
                            <w:left w:val="none" w:sz="0" w:space="0" w:color="auto"/>
                            <w:bottom w:val="none" w:sz="0" w:space="0" w:color="auto"/>
                            <w:right w:val="none" w:sz="0" w:space="0" w:color="auto"/>
                          </w:divBdr>
                          <w:divsChild>
                            <w:div w:id="289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108">
                  <w:marLeft w:val="0"/>
                  <w:marRight w:val="0"/>
                  <w:marTop w:val="0"/>
                  <w:marBottom w:val="0"/>
                  <w:divBdr>
                    <w:top w:val="none" w:sz="0" w:space="0" w:color="auto"/>
                    <w:left w:val="none" w:sz="0" w:space="0" w:color="auto"/>
                    <w:bottom w:val="none" w:sz="0" w:space="0" w:color="auto"/>
                    <w:right w:val="none" w:sz="0" w:space="0" w:color="auto"/>
                  </w:divBdr>
                  <w:divsChild>
                    <w:div w:id="200215849">
                      <w:marLeft w:val="0"/>
                      <w:marRight w:val="0"/>
                      <w:marTop w:val="0"/>
                      <w:marBottom w:val="0"/>
                      <w:divBdr>
                        <w:top w:val="none" w:sz="0" w:space="0" w:color="auto"/>
                        <w:left w:val="none" w:sz="0" w:space="0" w:color="auto"/>
                        <w:bottom w:val="none" w:sz="0" w:space="0" w:color="auto"/>
                        <w:right w:val="none" w:sz="0" w:space="0" w:color="auto"/>
                      </w:divBdr>
                      <w:divsChild>
                        <w:div w:id="578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5606">
              <w:marLeft w:val="0"/>
              <w:marRight w:val="0"/>
              <w:marTop w:val="0"/>
              <w:marBottom w:val="0"/>
              <w:divBdr>
                <w:top w:val="none" w:sz="0" w:space="0" w:color="auto"/>
                <w:left w:val="none" w:sz="0" w:space="0" w:color="auto"/>
                <w:bottom w:val="none" w:sz="0" w:space="0" w:color="auto"/>
                <w:right w:val="none" w:sz="0" w:space="0" w:color="auto"/>
              </w:divBdr>
              <w:divsChild>
                <w:div w:id="1231035974">
                  <w:marLeft w:val="0"/>
                  <w:marRight w:val="0"/>
                  <w:marTop w:val="0"/>
                  <w:marBottom w:val="0"/>
                  <w:divBdr>
                    <w:top w:val="none" w:sz="0" w:space="0" w:color="auto"/>
                    <w:left w:val="none" w:sz="0" w:space="0" w:color="auto"/>
                    <w:bottom w:val="none" w:sz="0" w:space="0" w:color="auto"/>
                    <w:right w:val="none" w:sz="0" w:space="0" w:color="auto"/>
                  </w:divBdr>
                  <w:divsChild>
                    <w:div w:id="41904411">
                      <w:marLeft w:val="0"/>
                      <w:marRight w:val="0"/>
                      <w:marTop w:val="0"/>
                      <w:marBottom w:val="0"/>
                      <w:divBdr>
                        <w:top w:val="none" w:sz="0" w:space="0" w:color="auto"/>
                        <w:left w:val="none" w:sz="0" w:space="0" w:color="auto"/>
                        <w:bottom w:val="none" w:sz="0" w:space="0" w:color="auto"/>
                        <w:right w:val="none" w:sz="0" w:space="0" w:color="auto"/>
                      </w:divBdr>
                    </w:div>
                  </w:divsChild>
                </w:div>
                <w:div w:id="263660589">
                  <w:marLeft w:val="0"/>
                  <w:marRight w:val="0"/>
                  <w:marTop w:val="0"/>
                  <w:marBottom w:val="0"/>
                  <w:divBdr>
                    <w:top w:val="none" w:sz="0" w:space="0" w:color="auto"/>
                    <w:left w:val="none" w:sz="0" w:space="0" w:color="auto"/>
                    <w:bottom w:val="none" w:sz="0" w:space="0" w:color="auto"/>
                    <w:right w:val="none" w:sz="0" w:space="0" w:color="auto"/>
                  </w:divBdr>
                  <w:divsChild>
                    <w:div w:id="1526362102">
                      <w:marLeft w:val="0"/>
                      <w:marRight w:val="0"/>
                      <w:marTop w:val="0"/>
                      <w:marBottom w:val="0"/>
                      <w:divBdr>
                        <w:top w:val="none" w:sz="0" w:space="0" w:color="auto"/>
                        <w:left w:val="none" w:sz="0" w:space="0" w:color="auto"/>
                        <w:bottom w:val="none" w:sz="0" w:space="0" w:color="auto"/>
                        <w:right w:val="none" w:sz="0" w:space="0" w:color="auto"/>
                      </w:divBdr>
                      <w:divsChild>
                        <w:div w:id="2012757259">
                          <w:marLeft w:val="0"/>
                          <w:marRight w:val="0"/>
                          <w:marTop w:val="0"/>
                          <w:marBottom w:val="0"/>
                          <w:divBdr>
                            <w:top w:val="none" w:sz="0" w:space="0" w:color="auto"/>
                            <w:left w:val="none" w:sz="0" w:space="0" w:color="auto"/>
                            <w:bottom w:val="none" w:sz="0" w:space="0" w:color="auto"/>
                            <w:right w:val="none" w:sz="0" w:space="0" w:color="auto"/>
                          </w:divBdr>
                        </w:div>
                      </w:divsChild>
                    </w:div>
                    <w:div w:id="182280033">
                      <w:marLeft w:val="0"/>
                      <w:marRight w:val="0"/>
                      <w:marTop w:val="0"/>
                      <w:marBottom w:val="0"/>
                      <w:divBdr>
                        <w:top w:val="none" w:sz="0" w:space="0" w:color="auto"/>
                        <w:left w:val="none" w:sz="0" w:space="0" w:color="auto"/>
                        <w:bottom w:val="none" w:sz="0" w:space="0" w:color="auto"/>
                        <w:right w:val="none" w:sz="0" w:space="0" w:color="auto"/>
                      </w:divBdr>
                      <w:divsChild>
                        <w:div w:id="1065103597">
                          <w:marLeft w:val="0"/>
                          <w:marRight w:val="0"/>
                          <w:marTop w:val="0"/>
                          <w:marBottom w:val="0"/>
                          <w:divBdr>
                            <w:top w:val="none" w:sz="0" w:space="0" w:color="auto"/>
                            <w:left w:val="none" w:sz="0" w:space="0" w:color="auto"/>
                            <w:bottom w:val="none" w:sz="0" w:space="0" w:color="auto"/>
                            <w:right w:val="none" w:sz="0" w:space="0" w:color="auto"/>
                          </w:divBdr>
                          <w:divsChild>
                            <w:div w:id="1599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552">
                      <w:marLeft w:val="0"/>
                      <w:marRight w:val="0"/>
                      <w:marTop w:val="0"/>
                      <w:marBottom w:val="0"/>
                      <w:divBdr>
                        <w:top w:val="none" w:sz="0" w:space="0" w:color="auto"/>
                        <w:left w:val="none" w:sz="0" w:space="0" w:color="auto"/>
                        <w:bottom w:val="none" w:sz="0" w:space="0" w:color="auto"/>
                        <w:right w:val="none" w:sz="0" w:space="0" w:color="auto"/>
                      </w:divBdr>
                      <w:divsChild>
                        <w:div w:id="67269509">
                          <w:marLeft w:val="0"/>
                          <w:marRight w:val="0"/>
                          <w:marTop w:val="0"/>
                          <w:marBottom w:val="0"/>
                          <w:divBdr>
                            <w:top w:val="none" w:sz="0" w:space="0" w:color="auto"/>
                            <w:left w:val="none" w:sz="0" w:space="0" w:color="auto"/>
                            <w:bottom w:val="none" w:sz="0" w:space="0" w:color="auto"/>
                            <w:right w:val="none" w:sz="0" w:space="0" w:color="auto"/>
                          </w:divBdr>
                          <w:divsChild>
                            <w:div w:id="963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606">
                      <w:marLeft w:val="0"/>
                      <w:marRight w:val="0"/>
                      <w:marTop w:val="0"/>
                      <w:marBottom w:val="0"/>
                      <w:divBdr>
                        <w:top w:val="none" w:sz="0" w:space="0" w:color="auto"/>
                        <w:left w:val="none" w:sz="0" w:space="0" w:color="auto"/>
                        <w:bottom w:val="none" w:sz="0" w:space="0" w:color="auto"/>
                        <w:right w:val="none" w:sz="0" w:space="0" w:color="auto"/>
                      </w:divBdr>
                      <w:divsChild>
                        <w:div w:id="549612965">
                          <w:marLeft w:val="0"/>
                          <w:marRight w:val="0"/>
                          <w:marTop w:val="0"/>
                          <w:marBottom w:val="0"/>
                          <w:divBdr>
                            <w:top w:val="none" w:sz="0" w:space="0" w:color="auto"/>
                            <w:left w:val="none" w:sz="0" w:space="0" w:color="auto"/>
                            <w:bottom w:val="none" w:sz="0" w:space="0" w:color="auto"/>
                            <w:right w:val="none" w:sz="0" w:space="0" w:color="auto"/>
                          </w:divBdr>
                          <w:divsChild>
                            <w:div w:id="427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96">
                      <w:marLeft w:val="0"/>
                      <w:marRight w:val="0"/>
                      <w:marTop w:val="0"/>
                      <w:marBottom w:val="0"/>
                      <w:divBdr>
                        <w:top w:val="none" w:sz="0" w:space="0" w:color="auto"/>
                        <w:left w:val="none" w:sz="0" w:space="0" w:color="auto"/>
                        <w:bottom w:val="none" w:sz="0" w:space="0" w:color="auto"/>
                        <w:right w:val="none" w:sz="0" w:space="0" w:color="auto"/>
                      </w:divBdr>
                      <w:divsChild>
                        <w:div w:id="1147749882">
                          <w:marLeft w:val="0"/>
                          <w:marRight w:val="0"/>
                          <w:marTop w:val="0"/>
                          <w:marBottom w:val="0"/>
                          <w:divBdr>
                            <w:top w:val="none" w:sz="0" w:space="0" w:color="auto"/>
                            <w:left w:val="none" w:sz="0" w:space="0" w:color="auto"/>
                            <w:bottom w:val="none" w:sz="0" w:space="0" w:color="auto"/>
                            <w:right w:val="none" w:sz="0" w:space="0" w:color="auto"/>
                          </w:divBdr>
                          <w:divsChild>
                            <w:div w:id="19995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1780">
                  <w:marLeft w:val="0"/>
                  <w:marRight w:val="0"/>
                  <w:marTop w:val="0"/>
                  <w:marBottom w:val="0"/>
                  <w:divBdr>
                    <w:top w:val="none" w:sz="0" w:space="0" w:color="auto"/>
                    <w:left w:val="none" w:sz="0" w:space="0" w:color="auto"/>
                    <w:bottom w:val="none" w:sz="0" w:space="0" w:color="auto"/>
                    <w:right w:val="none" w:sz="0" w:space="0" w:color="auto"/>
                  </w:divBdr>
                  <w:divsChild>
                    <w:div w:id="1226145434">
                      <w:marLeft w:val="0"/>
                      <w:marRight w:val="0"/>
                      <w:marTop w:val="0"/>
                      <w:marBottom w:val="0"/>
                      <w:divBdr>
                        <w:top w:val="none" w:sz="0" w:space="0" w:color="auto"/>
                        <w:left w:val="none" w:sz="0" w:space="0" w:color="auto"/>
                        <w:bottom w:val="none" w:sz="0" w:space="0" w:color="auto"/>
                        <w:right w:val="none" w:sz="0" w:space="0" w:color="auto"/>
                      </w:divBdr>
                      <w:divsChild>
                        <w:div w:id="1306164061">
                          <w:marLeft w:val="0"/>
                          <w:marRight w:val="0"/>
                          <w:marTop w:val="0"/>
                          <w:marBottom w:val="0"/>
                          <w:divBdr>
                            <w:top w:val="none" w:sz="0" w:space="0" w:color="auto"/>
                            <w:left w:val="none" w:sz="0" w:space="0" w:color="auto"/>
                            <w:bottom w:val="none" w:sz="0" w:space="0" w:color="auto"/>
                            <w:right w:val="none" w:sz="0" w:space="0" w:color="auto"/>
                          </w:divBdr>
                          <w:divsChild>
                            <w:div w:id="1832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0687">
                      <w:marLeft w:val="0"/>
                      <w:marRight w:val="0"/>
                      <w:marTop w:val="0"/>
                      <w:marBottom w:val="0"/>
                      <w:divBdr>
                        <w:top w:val="none" w:sz="0" w:space="0" w:color="auto"/>
                        <w:left w:val="none" w:sz="0" w:space="0" w:color="auto"/>
                        <w:bottom w:val="none" w:sz="0" w:space="0" w:color="auto"/>
                        <w:right w:val="none" w:sz="0" w:space="0" w:color="auto"/>
                      </w:divBdr>
                      <w:divsChild>
                        <w:div w:id="1362320636">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3832">
              <w:marLeft w:val="0"/>
              <w:marRight w:val="0"/>
              <w:marTop w:val="0"/>
              <w:marBottom w:val="0"/>
              <w:divBdr>
                <w:top w:val="none" w:sz="0" w:space="0" w:color="auto"/>
                <w:left w:val="none" w:sz="0" w:space="0" w:color="auto"/>
                <w:bottom w:val="none" w:sz="0" w:space="0" w:color="auto"/>
                <w:right w:val="none" w:sz="0" w:space="0" w:color="auto"/>
              </w:divBdr>
              <w:divsChild>
                <w:div w:id="141779453">
                  <w:marLeft w:val="0"/>
                  <w:marRight w:val="0"/>
                  <w:marTop w:val="0"/>
                  <w:marBottom w:val="0"/>
                  <w:divBdr>
                    <w:top w:val="none" w:sz="0" w:space="0" w:color="auto"/>
                    <w:left w:val="none" w:sz="0" w:space="0" w:color="auto"/>
                    <w:bottom w:val="none" w:sz="0" w:space="0" w:color="auto"/>
                    <w:right w:val="none" w:sz="0" w:space="0" w:color="auto"/>
                  </w:divBdr>
                  <w:divsChild>
                    <w:div w:id="373623812">
                      <w:marLeft w:val="0"/>
                      <w:marRight w:val="0"/>
                      <w:marTop w:val="0"/>
                      <w:marBottom w:val="0"/>
                      <w:divBdr>
                        <w:top w:val="none" w:sz="0" w:space="0" w:color="auto"/>
                        <w:left w:val="none" w:sz="0" w:space="0" w:color="auto"/>
                        <w:bottom w:val="none" w:sz="0" w:space="0" w:color="auto"/>
                        <w:right w:val="none" w:sz="0" w:space="0" w:color="auto"/>
                      </w:divBdr>
                    </w:div>
                  </w:divsChild>
                </w:div>
                <w:div w:id="418065013">
                  <w:marLeft w:val="0"/>
                  <w:marRight w:val="0"/>
                  <w:marTop w:val="0"/>
                  <w:marBottom w:val="0"/>
                  <w:divBdr>
                    <w:top w:val="none" w:sz="0" w:space="0" w:color="auto"/>
                    <w:left w:val="none" w:sz="0" w:space="0" w:color="auto"/>
                    <w:bottom w:val="none" w:sz="0" w:space="0" w:color="auto"/>
                    <w:right w:val="none" w:sz="0" w:space="0" w:color="auto"/>
                  </w:divBdr>
                  <w:divsChild>
                    <w:div w:id="1770159537">
                      <w:marLeft w:val="0"/>
                      <w:marRight w:val="0"/>
                      <w:marTop w:val="0"/>
                      <w:marBottom w:val="0"/>
                      <w:divBdr>
                        <w:top w:val="none" w:sz="0" w:space="0" w:color="auto"/>
                        <w:left w:val="none" w:sz="0" w:space="0" w:color="auto"/>
                        <w:bottom w:val="none" w:sz="0" w:space="0" w:color="auto"/>
                        <w:right w:val="none" w:sz="0" w:space="0" w:color="auto"/>
                      </w:divBdr>
                      <w:divsChild>
                        <w:div w:id="1530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589">
                  <w:marLeft w:val="0"/>
                  <w:marRight w:val="0"/>
                  <w:marTop w:val="0"/>
                  <w:marBottom w:val="0"/>
                  <w:divBdr>
                    <w:top w:val="none" w:sz="0" w:space="0" w:color="auto"/>
                    <w:left w:val="none" w:sz="0" w:space="0" w:color="auto"/>
                    <w:bottom w:val="none" w:sz="0" w:space="0" w:color="auto"/>
                    <w:right w:val="none" w:sz="0" w:space="0" w:color="auto"/>
                  </w:divBdr>
                  <w:divsChild>
                    <w:div w:id="1780249015">
                      <w:marLeft w:val="0"/>
                      <w:marRight w:val="0"/>
                      <w:marTop w:val="0"/>
                      <w:marBottom w:val="0"/>
                      <w:divBdr>
                        <w:top w:val="none" w:sz="0" w:space="0" w:color="auto"/>
                        <w:left w:val="none" w:sz="0" w:space="0" w:color="auto"/>
                        <w:bottom w:val="none" w:sz="0" w:space="0" w:color="auto"/>
                        <w:right w:val="none" w:sz="0" w:space="0" w:color="auto"/>
                      </w:divBdr>
                      <w:divsChild>
                        <w:div w:id="158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8387">
          <w:marLeft w:val="0"/>
          <w:marRight w:val="0"/>
          <w:marTop w:val="0"/>
          <w:marBottom w:val="0"/>
          <w:divBdr>
            <w:top w:val="none" w:sz="0" w:space="0" w:color="auto"/>
            <w:left w:val="none" w:sz="0" w:space="0" w:color="auto"/>
            <w:bottom w:val="none" w:sz="0" w:space="0" w:color="auto"/>
            <w:right w:val="none" w:sz="0" w:space="0" w:color="auto"/>
          </w:divBdr>
          <w:divsChild>
            <w:div w:id="250968451">
              <w:marLeft w:val="0"/>
              <w:marRight w:val="0"/>
              <w:marTop w:val="0"/>
              <w:marBottom w:val="0"/>
              <w:divBdr>
                <w:top w:val="none" w:sz="0" w:space="0" w:color="auto"/>
                <w:left w:val="none" w:sz="0" w:space="0" w:color="auto"/>
                <w:bottom w:val="none" w:sz="0" w:space="0" w:color="auto"/>
                <w:right w:val="none" w:sz="0" w:space="0" w:color="auto"/>
              </w:divBdr>
              <w:divsChild>
                <w:div w:id="1456557489">
                  <w:marLeft w:val="0"/>
                  <w:marRight w:val="0"/>
                  <w:marTop w:val="0"/>
                  <w:marBottom w:val="0"/>
                  <w:divBdr>
                    <w:top w:val="none" w:sz="0" w:space="0" w:color="auto"/>
                    <w:left w:val="none" w:sz="0" w:space="0" w:color="auto"/>
                    <w:bottom w:val="none" w:sz="0" w:space="0" w:color="auto"/>
                    <w:right w:val="none" w:sz="0" w:space="0" w:color="auto"/>
                  </w:divBdr>
                </w:div>
              </w:divsChild>
            </w:div>
            <w:div w:id="676734937">
              <w:marLeft w:val="0"/>
              <w:marRight w:val="0"/>
              <w:marTop w:val="0"/>
              <w:marBottom w:val="0"/>
              <w:divBdr>
                <w:top w:val="none" w:sz="0" w:space="0" w:color="auto"/>
                <w:left w:val="none" w:sz="0" w:space="0" w:color="auto"/>
                <w:bottom w:val="none" w:sz="0" w:space="0" w:color="auto"/>
                <w:right w:val="none" w:sz="0" w:space="0" w:color="auto"/>
              </w:divBdr>
              <w:divsChild>
                <w:div w:id="644816660">
                  <w:marLeft w:val="0"/>
                  <w:marRight w:val="0"/>
                  <w:marTop w:val="0"/>
                  <w:marBottom w:val="0"/>
                  <w:divBdr>
                    <w:top w:val="none" w:sz="0" w:space="0" w:color="auto"/>
                    <w:left w:val="none" w:sz="0" w:space="0" w:color="auto"/>
                    <w:bottom w:val="none" w:sz="0" w:space="0" w:color="auto"/>
                    <w:right w:val="none" w:sz="0" w:space="0" w:color="auto"/>
                  </w:divBdr>
                  <w:divsChild>
                    <w:div w:id="1110011779">
                      <w:marLeft w:val="0"/>
                      <w:marRight w:val="0"/>
                      <w:marTop w:val="0"/>
                      <w:marBottom w:val="0"/>
                      <w:divBdr>
                        <w:top w:val="none" w:sz="0" w:space="0" w:color="auto"/>
                        <w:left w:val="none" w:sz="0" w:space="0" w:color="auto"/>
                        <w:bottom w:val="none" w:sz="0" w:space="0" w:color="auto"/>
                        <w:right w:val="none" w:sz="0" w:space="0" w:color="auto"/>
                      </w:divBdr>
                    </w:div>
                  </w:divsChild>
                </w:div>
                <w:div w:id="1475682965">
                  <w:marLeft w:val="0"/>
                  <w:marRight w:val="0"/>
                  <w:marTop w:val="0"/>
                  <w:marBottom w:val="0"/>
                  <w:divBdr>
                    <w:top w:val="none" w:sz="0" w:space="0" w:color="auto"/>
                    <w:left w:val="none" w:sz="0" w:space="0" w:color="auto"/>
                    <w:bottom w:val="none" w:sz="0" w:space="0" w:color="auto"/>
                    <w:right w:val="none" w:sz="0" w:space="0" w:color="auto"/>
                  </w:divBdr>
                  <w:divsChild>
                    <w:div w:id="69811443">
                      <w:marLeft w:val="0"/>
                      <w:marRight w:val="0"/>
                      <w:marTop w:val="0"/>
                      <w:marBottom w:val="0"/>
                      <w:divBdr>
                        <w:top w:val="none" w:sz="0" w:space="0" w:color="auto"/>
                        <w:left w:val="none" w:sz="0" w:space="0" w:color="auto"/>
                        <w:bottom w:val="none" w:sz="0" w:space="0" w:color="auto"/>
                        <w:right w:val="none" w:sz="0" w:space="0" w:color="auto"/>
                      </w:divBdr>
                      <w:divsChild>
                        <w:div w:id="13527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919">
                  <w:marLeft w:val="0"/>
                  <w:marRight w:val="0"/>
                  <w:marTop w:val="0"/>
                  <w:marBottom w:val="0"/>
                  <w:divBdr>
                    <w:top w:val="none" w:sz="0" w:space="0" w:color="auto"/>
                    <w:left w:val="none" w:sz="0" w:space="0" w:color="auto"/>
                    <w:bottom w:val="none" w:sz="0" w:space="0" w:color="auto"/>
                    <w:right w:val="none" w:sz="0" w:space="0" w:color="auto"/>
                  </w:divBdr>
                  <w:divsChild>
                    <w:div w:id="1060595436">
                      <w:marLeft w:val="0"/>
                      <w:marRight w:val="0"/>
                      <w:marTop w:val="0"/>
                      <w:marBottom w:val="0"/>
                      <w:divBdr>
                        <w:top w:val="none" w:sz="0" w:space="0" w:color="auto"/>
                        <w:left w:val="none" w:sz="0" w:space="0" w:color="auto"/>
                        <w:bottom w:val="none" w:sz="0" w:space="0" w:color="auto"/>
                        <w:right w:val="none" w:sz="0" w:space="0" w:color="auto"/>
                      </w:divBdr>
                      <w:divsChild>
                        <w:div w:id="7873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433">
                  <w:marLeft w:val="0"/>
                  <w:marRight w:val="0"/>
                  <w:marTop w:val="0"/>
                  <w:marBottom w:val="0"/>
                  <w:divBdr>
                    <w:top w:val="none" w:sz="0" w:space="0" w:color="auto"/>
                    <w:left w:val="none" w:sz="0" w:space="0" w:color="auto"/>
                    <w:bottom w:val="none" w:sz="0" w:space="0" w:color="auto"/>
                    <w:right w:val="none" w:sz="0" w:space="0" w:color="auto"/>
                  </w:divBdr>
                  <w:divsChild>
                    <w:div w:id="795485709">
                      <w:marLeft w:val="0"/>
                      <w:marRight w:val="0"/>
                      <w:marTop w:val="0"/>
                      <w:marBottom w:val="0"/>
                      <w:divBdr>
                        <w:top w:val="none" w:sz="0" w:space="0" w:color="auto"/>
                        <w:left w:val="none" w:sz="0" w:space="0" w:color="auto"/>
                        <w:bottom w:val="none" w:sz="0" w:space="0" w:color="auto"/>
                        <w:right w:val="none" w:sz="0" w:space="0" w:color="auto"/>
                      </w:divBdr>
                      <w:divsChild>
                        <w:div w:id="696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6642">
                  <w:marLeft w:val="0"/>
                  <w:marRight w:val="0"/>
                  <w:marTop w:val="0"/>
                  <w:marBottom w:val="0"/>
                  <w:divBdr>
                    <w:top w:val="none" w:sz="0" w:space="0" w:color="auto"/>
                    <w:left w:val="none" w:sz="0" w:space="0" w:color="auto"/>
                    <w:bottom w:val="none" w:sz="0" w:space="0" w:color="auto"/>
                    <w:right w:val="none" w:sz="0" w:space="0" w:color="auto"/>
                  </w:divBdr>
                  <w:divsChild>
                    <w:div w:id="1340541859">
                      <w:marLeft w:val="0"/>
                      <w:marRight w:val="0"/>
                      <w:marTop w:val="0"/>
                      <w:marBottom w:val="0"/>
                      <w:divBdr>
                        <w:top w:val="none" w:sz="0" w:space="0" w:color="auto"/>
                        <w:left w:val="none" w:sz="0" w:space="0" w:color="auto"/>
                        <w:bottom w:val="none" w:sz="0" w:space="0" w:color="auto"/>
                        <w:right w:val="none" w:sz="0" w:space="0" w:color="auto"/>
                      </w:divBdr>
                      <w:divsChild>
                        <w:div w:id="1767849683">
                          <w:marLeft w:val="0"/>
                          <w:marRight w:val="0"/>
                          <w:marTop w:val="0"/>
                          <w:marBottom w:val="0"/>
                          <w:divBdr>
                            <w:top w:val="none" w:sz="0" w:space="0" w:color="auto"/>
                            <w:left w:val="none" w:sz="0" w:space="0" w:color="auto"/>
                            <w:bottom w:val="none" w:sz="0" w:space="0" w:color="auto"/>
                            <w:right w:val="none" w:sz="0" w:space="0" w:color="auto"/>
                          </w:divBdr>
                        </w:div>
                      </w:divsChild>
                    </w:div>
                    <w:div w:id="417412221">
                      <w:marLeft w:val="0"/>
                      <w:marRight w:val="0"/>
                      <w:marTop w:val="0"/>
                      <w:marBottom w:val="0"/>
                      <w:divBdr>
                        <w:top w:val="none" w:sz="0" w:space="0" w:color="auto"/>
                        <w:left w:val="none" w:sz="0" w:space="0" w:color="auto"/>
                        <w:bottom w:val="none" w:sz="0" w:space="0" w:color="auto"/>
                        <w:right w:val="none" w:sz="0" w:space="0" w:color="auto"/>
                      </w:divBdr>
                      <w:divsChild>
                        <w:div w:id="1442456318">
                          <w:marLeft w:val="0"/>
                          <w:marRight w:val="0"/>
                          <w:marTop w:val="0"/>
                          <w:marBottom w:val="0"/>
                          <w:divBdr>
                            <w:top w:val="none" w:sz="0" w:space="0" w:color="auto"/>
                            <w:left w:val="none" w:sz="0" w:space="0" w:color="auto"/>
                            <w:bottom w:val="none" w:sz="0" w:space="0" w:color="auto"/>
                            <w:right w:val="none" w:sz="0" w:space="0" w:color="auto"/>
                          </w:divBdr>
                          <w:divsChild>
                            <w:div w:id="1696925592">
                              <w:marLeft w:val="0"/>
                              <w:marRight w:val="0"/>
                              <w:marTop w:val="0"/>
                              <w:marBottom w:val="0"/>
                              <w:divBdr>
                                <w:top w:val="none" w:sz="0" w:space="0" w:color="auto"/>
                                <w:left w:val="none" w:sz="0" w:space="0" w:color="auto"/>
                                <w:bottom w:val="none" w:sz="0" w:space="0" w:color="auto"/>
                                <w:right w:val="none" w:sz="0" w:space="0" w:color="auto"/>
                              </w:divBdr>
                            </w:div>
                          </w:divsChild>
                        </w:div>
                        <w:div w:id="402337014">
                          <w:marLeft w:val="0"/>
                          <w:marRight w:val="0"/>
                          <w:marTop w:val="0"/>
                          <w:marBottom w:val="0"/>
                          <w:divBdr>
                            <w:top w:val="none" w:sz="0" w:space="0" w:color="auto"/>
                            <w:left w:val="none" w:sz="0" w:space="0" w:color="auto"/>
                            <w:bottom w:val="none" w:sz="0" w:space="0" w:color="auto"/>
                            <w:right w:val="none" w:sz="0" w:space="0" w:color="auto"/>
                          </w:divBdr>
                          <w:divsChild>
                            <w:div w:id="602222416">
                              <w:marLeft w:val="0"/>
                              <w:marRight w:val="0"/>
                              <w:marTop w:val="0"/>
                              <w:marBottom w:val="0"/>
                              <w:divBdr>
                                <w:top w:val="none" w:sz="0" w:space="0" w:color="auto"/>
                                <w:left w:val="none" w:sz="0" w:space="0" w:color="auto"/>
                                <w:bottom w:val="none" w:sz="0" w:space="0" w:color="auto"/>
                                <w:right w:val="none" w:sz="0" w:space="0" w:color="auto"/>
                              </w:divBdr>
                              <w:divsChild>
                                <w:div w:id="2032686711">
                                  <w:marLeft w:val="0"/>
                                  <w:marRight w:val="0"/>
                                  <w:marTop w:val="0"/>
                                  <w:marBottom w:val="0"/>
                                  <w:divBdr>
                                    <w:top w:val="none" w:sz="0" w:space="0" w:color="auto"/>
                                    <w:left w:val="none" w:sz="0" w:space="0" w:color="auto"/>
                                    <w:bottom w:val="none" w:sz="0" w:space="0" w:color="auto"/>
                                    <w:right w:val="none" w:sz="0" w:space="0" w:color="auto"/>
                                  </w:divBdr>
                                </w:div>
                              </w:divsChild>
                            </w:div>
                            <w:div w:id="1640843756">
                              <w:marLeft w:val="0"/>
                              <w:marRight w:val="0"/>
                              <w:marTop w:val="0"/>
                              <w:marBottom w:val="0"/>
                              <w:divBdr>
                                <w:top w:val="none" w:sz="0" w:space="0" w:color="auto"/>
                                <w:left w:val="none" w:sz="0" w:space="0" w:color="auto"/>
                                <w:bottom w:val="none" w:sz="0" w:space="0" w:color="auto"/>
                                <w:right w:val="none" w:sz="0" w:space="0" w:color="auto"/>
                              </w:divBdr>
                              <w:divsChild>
                                <w:div w:id="717776409">
                                  <w:marLeft w:val="0"/>
                                  <w:marRight w:val="0"/>
                                  <w:marTop w:val="0"/>
                                  <w:marBottom w:val="0"/>
                                  <w:divBdr>
                                    <w:top w:val="none" w:sz="0" w:space="0" w:color="auto"/>
                                    <w:left w:val="none" w:sz="0" w:space="0" w:color="auto"/>
                                    <w:bottom w:val="none" w:sz="0" w:space="0" w:color="auto"/>
                                    <w:right w:val="none" w:sz="0" w:space="0" w:color="auto"/>
                                  </w:divBdr>
                                </w:div>
                              </w:divsChild>
                            </w:div>
                            <w:div w:id="554969357">
                              <w:marLeft w:val="0"/>
                              <w:marRight w:val="0"/>
                              <w:marTop w:val="0"/>
                              <w:marBottom w:val="0"/>
                              <w:divBdr>
                                <w:top w:val="none" w:sz="0" w:space="0" w:color="auto"/>
                                <w:left w:val="none" w:sz="0" w:space="0" w:color="auto"/>
                                <w:bottom w:val="none" w:sz="0" w:space="0" w:color="auto"/>
                                <w:right w:val="none" w:sz="0" w:space="0" w:color="auto"/>
                              </w:divBdr>
                              <w:divsChild>
                                <w:div w:id="2025863576">
                                  <w:marLeft w:val="0"/>
                                  <w:marRight w:val="0"/>
                                  <w:marTop w:val="0"/>
                                  <w:marBottom w:val="0"/>
                                  <w:divBdr>
                                    <w:top w:val="none" w:sz="0" w:space="0" w:color="auto"/>
                                    <w:left w:val="none" w:sz="0" w:space="0" w:color="auto"/>
                                    <w:bottom w:val="none" w:sz="0" w:space="0" w:color="auto"/>
                                    <w:right w:val="none" w:sz="0" w:space="0" w:color="auto"/>
                                  </w:divBdr>
                                </w:div>
                              </w:divsChild>
                            </w:div>
                            <w:div w:id="572206219">
                              <w:marLeft w:val="0"/>
                              <w:marRight w:val="0"/>
                              <w:marTop w:val="0"/>
                              <w:marBottom w:val="0"/>
                              <w:divBdr>
                                <w:top w:val="none" w:sz="0" w:space="0" w:color="auto"/>
                                <w:left w:val="none" w:sz="0" w:space="0" w:color="auto"/>
                                <w:bottom w:val="none" w:sz="0" w:space="0" w:color="auto"/>
                                <w:right w:val="none" w:sz="0" w:space="0" w:color="auto"/>
                              </w:divBdr>
                              <w:divsChild>
                                <w:div w:id="1501308408">
                                  <w:marLeft w:val="0"/>
                                  <w:marRight w:val="0"/>
                                  <w:marTop w:val="0"/>
                                  <w:marBottom w:val="0"/>
                                  <w:divBdr>
                                    <w:top w:val="none" w:sz="0" w:space="0" w:color="auto"/>
                                    <w:left w:val="none" w:sz="0" w:space="0" w:color="auto"/>
                                    <w:bottom w:val="none" w:sz="0" w:space="0" w:color="auto"/>
                                    <w:right w:val="none" w:sz="0" w:space="0" w:color="auto"/>
                                  </w:divBdr>
                                </w:div>
                              </w:divsChild>
                            </w:div>
                            <w:div w:id="686372535">
                              <w:marLeft w:val="0"/>
                              <w:marRight w:val="0"/>
                              <w:marTop w:val="0"/>
                              <w:marBottom w:val="0"/>
                              <w:divBdr>
                                <w:top w:val="none" w:sz="0" w:space="0" w:color="auto"/>
                                <w:left w:val="none" w:sz="0" w:space="0" w:color="auto"/>
                                <w:bottom w:val="none" w:sz="0" w:space="0" w:color="auto"/>
                                <w:right w:val="none" w:sz="0" w:space="0" w:color="auto"/>
                              </w:divBdr>
                              <w:divsChild>
                                <w:div w:id="18065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1525">
                          <w:marLeft w:val="0"/>
                          <w:marRight w:val="0"/>
                          <w:marTop w:val="0"/>
                          <w:marBottom w:val="0"/>
                          <w:divBdr>
                            <w:top w:val="none" w:sz="0" w:space="0" w:color="auto"/>
                            <w:left w:val="none" w:sz="0" w:space="0" w:color="auto"/>
                            <w:bottom w:val="none" w:sz="0" w:space="0" w:color="auto"/>
                            <w:right w:val="none" w:sz="0" w:space="0" w:color="auto"/>
                          </w:divBdr>
                          <w:divsChild>
                            <w:div w:id="2025397851">
                              <w:marLeft w:val="0"/>
                              <w:marRight w:val="0"/>
                              <w:marTop w:val="0"/>
                              <w:marBottom w:val="0"/>
                              <w:divBdr>
                                <w:top w:val="none" w:sz="0" w:space="0" w:color="auto"/>
                                <w:left w:val="none" w:sz="0" w:space="0" w:color="auto"/>
                                <w:bottom w:val="none" w:sz="0" w:space="0" w:color="auto"/>
                                <w:right w:val="none" w:sz="0" w:space="0" w:color="auto"/>
                              </w:divBdr>
                              <w:divsChild>
                                <w:div w:id="2070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1104">
                          <w:marLeft w:val="0"/>
                          <w:marRight w:val="0"/>
                          <w:marTop w:val="0"/>
                          <w:marBottom w:val="0"/>
                          <w:divBdr>
                            <w:top w:val="none" w:sz="0" w:space="0" w:color="auto"/>
                            <w:left w:val="none" w:sz="0" w:space="0" w:color="auto"/>
                            <w:bottom w:val="none" w:sz="0" w:space="0" w:color="auto"/>
                            <w:right w:val="none" w:sz="0" w:space="0" w:color="auto"/>
                          </w:divBdr>
                          <w:divsChild>
                            <w:div w:id="1382099175">
                              <w:marLeft w:val="0"/>
                              <w:marRight w:val="0"/>
                              <w:marTop w:val="0"/>
                              <w:marBottom w:val="0"/>
                              <w:divBdr>
                                <w:top w:val="none" w:sz="0" w:space="0" w:color="auto"/>
                                <w:left w:val="none" w:sz="0" w:space="0" w:color="auto"/>
                                <w:bottom w:val="none" w:sz="0" w:space="0" w:color="auto"/>
                                <w:right w:val="none" w:sz="0" w:space="0" w:color="auto"/>
                              </w:divBdr>
                              <w:divsChild>
                                <w:div w:id="1419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008">
                          <w:marLeft w:val="0"/>
                          <w:marRight w:val="0"/>
                          <w:marTop w:val="0"/>
                          <w:marBottom w:val="0"/>
                          <w:divBdr>
                            <w:top w:val="none" w:sz="0" w:space="0" w:color="auto"/>
                            <w:left w:val="none" w:sz="0" w:space="0" w:color="auto"/>
                            <w:bottom w:val="none" w:sz="0" w:space="0" w:color="auto"/>
                            <w:right w:val="none" w:sz="0" w:space="0" w:color="auto"/>
                          </w:divBdr>
                          <w:divsChild>
                            <w:div w:id="1342199754">
                              <w:marLeft w:val="0"/>
                              <w:marRight w:val="0"/>
                              <w:marTop w:val="0"/>
                              <w:marBottom w:val="0"/>
                              <w:divBdr>
                                <w:top w:val="none" w:sz="0" w:space="0" w:color="auto"/>
                                <w:left w:val="none" w:sz="0" w:space="0" w:color="auto"/>
                                <w:bottom w:val="none" w:sz="0" w:space="0" w:color="auto"/>
                                <w:right w:val="none" w:sz="0" w:space="0" w:color="auto"/>
                              </w:divBdr>
                              <w:divsChild>
                                <w:div w:id="1444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909">
                      <w:marLeft w:val="0"/>
                      <w:marRight w:val="0"/>
                      <w:marTop w:val="0"/>
                      <w:marBottom w:val="0"/>
                      <w:divBdr>
                        <w:top w:val="none" w:sz="0" w:space="0" w:color="auto"/>
                        <w:left w:val="none" w:sz="0" w:space="0" w:color="auto"/>
                        <w:bottom w:val="none" w:sz="0" w:space="0" w:color="auto"/>
                        <w:right w:val="none" w:sz="0" w:space="0" w:color="auto"/>
                      </w:divBdr>
                      <w:divsChild>
                        <w:div w:id="1939096354">
                          <w:marLeft w:val="0"/>
                          <w:marRight w:val="0"/>
                          <w:marTop w:val="0"/>
                          <w:marBottom w:val="0"/>
                          <w:divBdr>
                            <w:top w:val="none" w:sz="0" w:space="0" w:color="auto"/>
                            <w:left w:val="none" w:sz="0" w:space="0" w:color="auto"/>
                            <w:bottom w:val="none" w:sz="0" w:space="0" w:color="auto"/>
                            <w:right w:val="none" w:sz="0" w:space="0" w:color="auto"/>
                          </w:divBdr>
                          <w:divsChild>
                            <w:div w:id="861163008">
                              <w:marLeft w:val="0"/>
                              <w:marRight w:val="0"/>
                              <w:marTop w:val="0"/>
                              <w:marBottom w:val="0"/>
                              <w:divBdr>
                                <w:top w:val="none" w:sz="0" w:space="0" w:color="auto"/>
                                <w:left w:val="none" w:sz="0" w:space="0" w:color="auto"/>
                                <w:bottom w:val="none" w:sz="0" w:space="0" w:color="auto"/>
                                <w:right w:val="none" w:sz="0" w:space="0" w:color="auto"/>
                              </w:divBdr>
                            </w:div>
                          </w:divsChild>
                        </w:div>
                        <w:div w:id="1755664487">
                          <w:marLeft w:val="0"/>
                          <w:marRight w:val="0"/>
                          <w:marTop w:val="0"/>
                          <w:marBottom w:val="0"/>
                          <w:divBdr>
                            <w:top w:val="none" w:sz="0" w:space="0" w:color="auto"/>
                            <w:left w:val="none" w:sz="0" w:space="0" w:color="auto"/>
                            <w:bottom w:val="none" w:sz="0" w:space="0" w:color="auto"/>
                            <w:right w:val="none" w:sz="0" w:space="0" w:color="auto"/>
                          </w:divBdr>
                          <w:divsChild>
                            <w:div w:id="100957185">
                              <w:marLeft w:val="0"/>
                              <w:marRight w:val="0"/>
                              <w:marTop w:val="0"/>
                              <w:marBottom w:val="0"/>
                              <w:divBdr>
                                <w:top w:val="none" w:sz="0" w:space="0" w:color="auto"/>
                                <w:left w:val="none" w:sz="0" w:space="0" w:color="auto"/>
                                <w:bottom w:val="none" w:sz="0" w:space="0" w:color="auto"/>
                                <w:right w:val="none" w:sz="0" w:space="0" w:color="auto"/>
                              </w:divBdr>
                              <w:divsChild>
                                <w:div w:id="2293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70">
                          <w:marLeft w:val="0"/>
                          <w:marRight w:val="0"/>
                          <w:marTop w:val="0"/>
                          <w:marBottom w:val="0"/>
                          <w:divBdr>
                            <w:top w:val="none" w:sz="0" w:space="0" w:color="auto"/>
                            <w:left w:val="none" w:sz="0" w:space="0" w:color="auto"/>
                            <w:bottom w:val="none" w:sz="0" w:space="0" w:color="auto"/>
                            <w:right w:val="none" w:sz="0" w:space="0" w:color="auto"/>
                          </w:divBdr>
                          <w:divsChild>
                            <w:div w:id="1033503034">
                              <w:marLeft w:val="0"/>
                              <w:marRight w:val="0"/>
                              <w:marTop w:val="0"/>
                              <w:marBottom w:val="0"/>
                              <w:divBdr>
                                <w:top w:val="none" w:sz="0" w:space="0" w:color="auto"/>
                                <w:left w:val="none" w:sz="0" w:space="0" w:color="auto"/>
                                <w:bottom w:val="none" w:sz="0" w:space="0" w:color="auto"/>
                                <w:right w:val="none" w:sz="0" w:space="0" w:color="auto"/>
                              </w:divBdr>
                              <w:divsChild>
                                <w:div w:id="612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175">
                          <w:marLeft w:val="0"/>
                          <w:marRight w:val="0"/>
                          <w:marTop w:val="0"/>
                          <w:marBottom w:val="0"/>
                          <w:divBdr>
                            <w:top w:val="none" w:sz="0" w:space="0" w:color="auto"/>
                            <w:left w:val="none" w:sz="0" w:space="0" w:color="auto"/>
                            <w:bottom w:val="none" w:sz="0" w:space="0" w:color="auto"/>
                            <w:right w:val="none" w:sz="0" w:space="0" w:color="auto"/>
                          </w:divBdr>
                          <w:divsChild>
                            <w:div w:id="655500745">
                              <w:marLeft w:val="0"/>
                              <w:marRight w:val="0"/>
                              <w:marTop w:val="0"/>
                              <w:marBottom w:val="0"/>
                              <w:divBdr>
                                <w:top w:val="none" w:sz="0" w:space="0" w:color="auto"/>
                                <w:left w:val="none" w:sz="0" w:space="0" w:color="auto"/>
                                <w:bottom w:val="none" w:sz="0" w:space="0" w:color="auto"/>
                                <w:right w:val="none" w:sz="0" w:space="0" w:color="auto"/>
                              </w:divBdr>
                              <w:divsChild>
                                <w:div w:id="1737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819">
                          <w:marLeft w:val="0"/>
                          <w:marRight w:val="0"/>
                          <w:marTop w:val="0"/>
                          <w:marBottom w:val="0"/>
                          <w:divBdr>
                            <w:top w:val="none" w:sz="0" w:space="0" w:color="auto"/>
                            <w:left w:val="none" w:sz="0" w:space="0" w:color="auto"/>
                            <w:bottom w:val="none" w:sz="0" w:space="0" w:color="auto"/>
                            <w:right w:val="none" w:sz="0" w:space="0" w:color="auto"/>
                          </w:divBdr>
                          <w:divsChild>
                            <w:div w:id="1699040671">
                              <w:marLeft w:val="0"/>
                              <w:marRight w:val="0"/>
                              <w:marTop w:val="0"/>
                              <w:marBottom w:val="0"/>
                              <w:divBdr>
                                <w:top w:val="none" w:sz="0" w:space="0" w:color="auto"/>
                                <w:left w:val="none" w:sz="0" w:space="0" w:color="auto"/>
                                <w:bottom w:val="none" w:sz="0" w:space="0" w:color="auto"/>
                                <w:right w:val="none" w:sz="0" w:space="0" w:color="auto"/>
                              </w:divBdr>
                              <w:divsChild>
                                <w:div w:id="1625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644">
                          <w:marLeft w:val="0"/>
                          <w:marRight w:val="0"/>
                          <w:marTop w:val="0"/>
                          <w:marBottom w:val="0"/>
                          <w:divBdr>
                            <w:top w:val="none" w:sz="0" w:space="0" w:color="auto"/>
                            <w:left w:val="none" w:sz="0" w:space="0" w:color="auto"/>
                            <w:bottom w:val="none" w:sz="0" w:space="0" w:color="auto"/>
                            <w:right w:val="none" w:sz="0" w:space="0" w:color="auto"/>
                          </w:divBdr>
                          <w:divsChild>
                            <w:div w:id="1993485494">
                              <w:marLeft w:val="0"/>
                              <w:marRight w:val="0"/>
                              <w:marTop w:val="0"/>
                              <w:marBottom w:val="0"/>
                              <w:divBdr>
                                <w:top w:val="none" w:sz="0" w:space="0" w:color="auto"/>
                                <w:left w:val="none" w:sz="0" w:space="0" w:color="auto"/>
                                <w:bottom w:val="none" w:sz="0" w:space="0" w:color="auto"/>
                                <w:right w:val="none" w:sz="0" w:space="0" w:color="auto"/>
                              </w:divBdr>
                              <w:divsChild>
                                <w:div w:id="1920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8807">
                          <w:marLeft w:val="0"/>
                          <w:marRight w:val="0"/>
                          <w:marTop w:val="0"/>
                          <w:marBottom w:val="0"/>
                          <w:divBdr>
                            <w:top w:val="none" w:sz="0" w:space="0" w:color="auto"/>
                            <w:left w:val="none" w:sz="0" w:space="0" w:color="auto"/>
                            <w:bottom w:val="none" w:sz="0" w:space="0" w:color="auto"/>
                            <w:right w:val="none" w:sz="0" w:space="0" w:color="auto"/>
                          </w:divBdr>
                          <w:divsChild>
                            <w:div w:id="1619408387">
                              <w:marLeft w:val="0"/>
                              <w:marRight w:val="0"/>
                              <w:marTop w:val="0"/>
                              <w:marBottom w:val="0"/>
                              <w:divBdr>
                                <w:top w:val="none" w:sz="0" w:space="0" w:color="auto"/>
                                <w:left w:val="none" w:sz="0" w:space="0" w:color="auto"/>
                                <w:bottom w:val="none" w:sz="0" w:space="0" w:color="auto"/>
                                <w:right w:val="none" w:sz="0" w:space="0" w:color="auto"/>
                              </w:divBdr>
                              <w:divsChild>
                                <w:div w:id="1110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282">
                          <w:marLeft w:val="0"/>
                          <w:marRight w:val="0"/>
                          <w:marTop w:val="0"/>
                          <w:marBottom w:val="0"/>
                          <w:divBdr>
                            <w:top w:val="none" w:sz="0" w:space="0" w:color="auto"/>
                            <w:left w:val="none" w:sz="0" w:space="0" w:color="auto"/>
                            <w:bottom w:val="none" w:sz="0" w:space="0" w:color="auto"/>
                            <w:right w:val="none" w:sz="0" w:space="0" w:color="auto"/>
                          </w:divBdr>
                          <w:divsChild>
                            <w:div w:id="1154839412">
                              <w:marLeft w:val="0"/>
                              <w:marRight w:val="0"/>
                              <w:marTop w:val="0"/>
                              <w:marBottom w:val="0"/>
                              <w:divBdr>
                                <w:top w:val="none" w:sz="0" w:space="0" w:color="auto"/>
                                <w:left w:val="none" w:sz="0" w:space="0" w:color="auto"/>
                                <w:bottom w:val="none" w:sz="0" w:space="0" w:color="auto"/>
                                <w:right w:val="none" w:sz="0" w:space="0" w:color="auto"/>
                              </w:divBdr>
                              <w:divsChild>
                                <w:div w:id="1410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05">
                          <w:marLeft w:val="0"/>
                          <w:marRight w:val="0"/>
                          <w:marTop w:val="0"/>
                          <w:marBottom w:val="0"/>
                          <w:divBdr>
                            <w:top w:val="none" w:sz="0" w:space="0" w:color="auto"/>
                            <w:left w:val="none" w:sz="0" w:space="0" w:color="auto"/>
                            <w:bottom w:val="none" w:sz="0" w:space="0" w:color="auto"/>
                            <w:right w:val="none" w:sz="0" w:space="0" w:color="auto"/>
                          </w:divBdr>
                          <w:divsChild>
                            <w:div w:id="1715155048">
                              <w:marLeft w:val="0"/>
                              <w:marRight w:val="0"/>
                              <w:marTop w:val="0"/>
                              <w:marBottom w:val="0"/>
                              <w:divBdr>
                                <w:top w:val="none" w:sz="0" w:space="0" w:color="auto"/>
                                <w:left w:val="none" w:sz="0" w:space="0" w:color="auto"/>
                                <w:bottom w:val="none" w:sz="0" w:space="0" w:color="auto"/>
                                <w:right w:val="none" w:sz="0" w:space="0" w:color="auto"/>
                              </w:divBdr>
                              <w:divsChild>
                                <w:div w:id="594635889">
                                  <w:marLeft w:val="0"/>
                                  <w:marRight w:val="0"/>
                                  <w:marTop w:val="0"/>
                                  <w:marBottom w:val="0"/>
                                  <w:divBdr>
                                    <w:top w:val="none" w:sz="0" w:space="0" w:color="auto"/>
                                    <w:left w:val="none" w:sz="0" w:space="0" w:color="auto"/>
                                    <w:bottom w:val="none" w:sz="0" w:space="0" w:color="auto"/>
                                    <w:right w:val="none" w:sz="0" w:space="0" w:color="auto"/>
                                  </w:divBdr>
                                </w:div>
                              </w:divsChild>
                            </w:div>
                            <w:div w:id="350106520">
                              <w:marLeft w:val="0"/>
                              <w:marRight w:val="0"/>
                              <w:marTop w:val="0"/>
                              <w:marBottom w:val="0"/>
                              <w:divBdr>
                                <w:top w:val="none" w:sz="0" w:space="0" w:color="auto"/>
                                <w:left w:val="none" w:sz="0" w:space="0" w:color="auto"/>
                                <w:bottom w:val="none" w:sz="0" w:space="0" w:color="auto"/>
                                <w:right w:val="none" w:sz="0" w:space="0" w:color="auto"/>
                              </w:divBdr>
                              <w:divsChild>
                                <w:div w:id="403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6133">
                  <w:marLeft w:val="0"/>
                  <w:marRight w:val="0"/>
                  <w:marTop w:val="0"/>
                  <w:marBottom w:val="0"/>
                  <w:divBdr>
                    <w:top w:val="none" w:sz="0" w:space="0" w:color="auto"/>
                    <w:left w:val="none" w:sz="0" w:space="0" w:color="auto"/>
                    <w:bottom w:val="none" w:sz="0" w:space="0" w:color="auto"/>
                    <w:right w:val="none" w:sz="0" w:space="0" w:color="auto"/>
                  </w:divBdr>
                  <w:divsChild>
                    <w:div w:id="1137069876">
                      <w:marLeft w:val="0"/>
                      <w:marRight w:val="0"/>
                      <w:marTop w:val="0"/>
                      <w:marBottom w:val="0"/>
                      <w:divBdr>
                        <w:top w:val="none" w:sz="0" w:space="0" w:color="auto"/>
                        <w:left w:val="none" w:sz="0" w:space="0" w:color="auto"/>
                        <w:bottom w:val="none" w:sz="0" w:space="0" w:color="auto"/>
                        <w:right w:val="none" w:sz="0" w:space="0" w:color="auto"/>
                      </w:divBdr>
                      <w:divsChild>
                        <w:div w:id="1768034730">
                          <w:marLeft w:val="0"/>
                          <w:marRight w:val="0"/>
                          <w:marTop w:val="0"/>
                          <w:marBottom w:val="0"/>
                          <w:divBdr>
                            <w:top w:val="none" w:sz="0" w:space="0" w:color="auto"/>
                            <w:left w:val="none" w:sz="0" w:space="0" w:color="auto"/>
                            <w:bottom w:val="none" w:sz="0" w:space="0" w:color="auto"/>
                            <w:right w:val="none" w:sz="0" w:space="0" w:color="auto"/>
                          </w:divBdr>
                        </w:div>
                      </w:divsChild>
                    </w:div>
                    <w:div w:id="1121655035">
                      <w:marLeft w:val="0"/>
                      <w:marRight w:val="0"/>
                      <w:marTop w:val="0"/>
                      <w:marBottom w:val="0"/>
                      <w:divBdr>
                        <w:top w:val="none" w:sz="0" w:space="0" w:color="auto"/>
                        <w:left w:val="none" w:sz="0" w:space="0" w:color="auto"/>
                        <w:bottom w:val="none" w:sz="0" w:space="0" w:color="auto"/>
                        <w:right w:val="none" w:sz="0" w:space="0" w:color="auto"/>
                      </w:divBdr>
                      <w:divsChild>
                        <w:div w:id="1405840581">
                          <w:marLeft w:val="0"/>
                          <w:marRight w:val="0"/>
                          <w:marTop w:val="0"/>
                          <w:marBottom w:val="0"/>
                          <w:divBdr>
                            <w:top w:val="none" w:sz="0" w:space="0" w:color="auto"/>
                            <w:left w:val="none" w:sz="0" w:space="0" w:color="auto"/>
                            <w:bottom w:val="none" w:sz="0" w:space="0" w:color="auto"/>
                            <w:right w:val="none" w:sz="0" w:space="0" w:color="auto"/>
                          </w:divBdr>
                          <w:divsChild>
                            <w:div w:id="320425701">
                              <w:marLeft w:val="0"/>
                              <w:marRight w:val="0"/>
                              <w:marTop w:val="0"/>
                              <w:marBottom w:val="0"/>
                              <w:divBdr>
                                <w:top w:val="none" w:sz="0" w:space="0" w:color="auto"/>
                                <w:left w:val="none" w:sz="0" w:space="0" w:color="auto"/>
                                <w:bottom w:val="none" w:sz="0" w:space="0" w:color="auto"/>
                                <w:right w:val="none" w:sz="0" w:space="0" w:color="auto"/>
                              </w:divBdr>
                            </w:div>
                          </w:divsChild>
                        </w:div>
                        <w:div w:id="1663461325">
                          <w:marLeft w:val="0"/>
                          <w:marRight w:val="0"/>
                          <w:marTop w:val="0"/>
                          <w:marBottom w:val="0"/>
                          <w:divBdr>
                            <w:top w:val="none" w:sz="0" w:space="0" w:color="auto"/>
                            <w:left w:val="none" w:sz="0" w:space="0" w:color="auto"/>
                            <w:bottom w:val="none" w:sz="0" w:space="0" w:color="auto"/>
                            <w:right w:val="none" w:sz="0" w:space="0" w:color="auto"/>
                          </w:divBdr>
                          <w:divsChild>
                            <w:div w:id="1558780695">
                              <w:marLeft w:val="0"/>
                              <w:marRight w:val="0"/>
                              <w:marTop w:val="0"/>
                              <w:marBottom w:val="0"/>
                              <w:divBdr>
                                <w:top w:val="none" w:sz="0" w:space="0" w:color="auto"/>
                                <w:left w:val="none" w:sz="0" w:space="0" w:color="auto"/>
                                <w:bottom w:val="none" w:sz="0" w:space="0" w:color="auto"/>
                                <w:right w:val="none" w:sz="0" w:space="0" w:color="auto"/>
                              </w:divBdr>
                            </w:div>
                          </w:divsChild>
                        </w:div>
                        <w:div w:id="847405574">
                          <w:marLeft w:val="0"/>
                          <w:marRight w:val="0"/>
                          <w:marTop w:val="0"/>
                          <w:marBottom w:val="0"/>
                          <w:divBdr>
                            <w:top w:val="none" w:sz="0" w:space="0" w:color="auto"/>
                            <w:left w:val="none" w:sz="0" w:space="0" w:color="auto"/>
                            <w:bottom w:val="none" w:sz="0" w:space="0" w:color="auto"/>
                            <w:right w:val="none" w:sz="0" w:space="0" w:color="auto"/>
                          </w:divBdr>
                          <w:divsChild>
                            <w:div w:id="1404639732">
                              <w:marLeft w:val="0"/>
                              <w:marRight w:val="0"/>
                              <w:marTop w:val="0"/>
                              <w:marBottom w:val="0"/>
                              <w:divBdr>
                                <w:top w:val="none" w:sz="0" w:space="0" w:color="auto"/>
                                <w:left w:val="none" w:sz="0" w:space="0" w:color="auto"/>
                                <w:bottom w:val="none" w:sz="0" w:space="0" w:color="auto"/>
                                <w:right w:val="none" w:sz="0" w:space="0" w:color="auto"/>
                              </w:divBdr>
                            </w:div>
                          </w:divsChild>
                        </w:div>
                        <w:div w:id="1430346922">
                          <w:marLeft w:val="0"/>
                          <w:marRight w:val="0"/>
                          <w:marTop w:val="0"/>
                          <w:marBottom w:val="0"/>
                          <w:divBdr>
                            <w:top w:val="none" w:sz="0" w:space="0" w:color="auto"/>
                            <w:left w:val="none" w:sz="0" w:space="0" w:color="auto"/>
                            <w:bottom w:val="none" w:sz="0" w:space="0" w:color="auto"/>
                            <w:right w:val="none" w:sz="0" w:space="0" w:color="auto"/>
                          </w:divBdr>
                          <w:divsChild>
                            <w:div w:id="655451072">
                              <w:marLeft w:val="0"/>
                              <w:marRight w:val="0"/>
                              <w:marTop w:val="0"/>
                              <w:marBottom w:val="0"/>
                              <w:divBdr>
                                <w:top w:val="none" w:sz="0" w:space="0" w:color="auto"/>
                                <w:left w:val="none" w:sz="0" w:space="0" w:color="auto"/>
                                <w:bottom w:val="none" w:sz="0" w:space="0" w:color="auto"/>
                                <w:right w:val="none" w:sz="0" w:space="0" w:color="auto"/>
                              </w:divBdr>
                            </w:div>
                          </w:divsChild>
                        </w:div>
                        <w:div w:id="1607420623">
                          <w:marLeft w:val="0"/>
                          <w:marRight w:val="0"/>
                          <w:marTop w:val="0"/>
                          <w:marBottom w:val="0"/>
                          <w:divBdr>
                            <w:top w:val="none" w:sz="0" w:space="0" w:color="auto"/>
                            <w:left w:val="none" w:sz="0" w:space="0" w:color="auto"/>
                            <w:bottom w:val="none" w:sz="0" w:space="0" w:color="auto"/>
                            <w:right w:val="none" w:sz="0" w:space="0" w:color="auto"/>
                          </w:divBdr>
                          <w:divsChild>
                            <w:div w:id="21366206">
                              <w:marLeft w:val="0"/>
                              <w:marRight w:val="0"/>
                              <w:marTop w:val="0"/>
                              <w:marBottom w:val="0"/>
                              <w:divBdr>
                                <w:top w:val="none" w:sz="0" w:space="0" w:color="auto"/>
                                <w:left w:val="none" w:sz="0" w:space="0" w:color="auto"/>
                                <w:bottom w:val="none" w:sz="0" w:space="0" w:color="auto"/>
                                <w:right w:val="none" w:sz="0" w:space="0" w:color="auto"/>
                              </w:divBdr>
                            </w:div>
                          </w:divsChild>
                        </w:div>
                        <w:div w:id="2008288035">
                          <w:marLeft w:val="0"/>
                          <w:marRight w:val="0"/>
                          <w:marTop w:val="0"/>
                          <w:marBottom w:val="0"/>
                          <w:divBdr>
                            <w:top w:val="none" w:sz="0" w:space="0" w:color="auto"/>
                            <w:left w:val="none" w:sz="0" w:space="0" w:color="auto"/>
                            <w:bottom w:val="none" w:sz="0" w:space="0" w:color="auto"/>
                            <w:right w:val="none" w:sz="0" w:space="0" w:color="auto"/>
                          </w:divBdr>
                          <w:divsChild>
                            <w:div w:id="1956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700">
                      <w:marLeft w:val="0"/>
                      <w:marRight w:val="0"/>
                      <w:marTop w:val="0"/>
                      <w:marBottom w:val="0"/>
                      <w:divBdr>
                        <w:top w:val="none" w:sz="0" w:space="0" w:color="auto"/>
                        <w:left w:val="none" w:sz="0" w:space="0" w:color="auto"/>
                        <w:bottom w:val="none" w:sz="0" w:space="0" w:color="auto"/>
                        <w:right w:val="none" w:sz="0" w:space="0" w:color="auto"/>
                      </w:divBdr>
                      <w:divsChild>
                        <w:div w:id="621227911">
                          <w:marLeft w:val="0"/>
                          <w:marRight w:val="0"/>
                          <w:marTop w:val="0"/>
                          <w:marBottom w:val="0"/>
                          <w:divBdr>
                            <w:top w:val="none" w:sz="0" w:space="0" w:color="auto"/>
                            <w:left w:val="none" w:sz="0" w:space="0" w:color="auto"/>
                            <w:bottom w:val="none" w:sz="0" w:space="0" w:color="auto"/>
                            <w:right w:val="none" w:sz="0" w:space="0" w:color="auto"/>
                          </w:divBdr>
                          <w:divsChild>
                            <w:div w:id="18535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248">
                      <w:marLeft w:val="0"/>
                      <w:marRight w:val="0"/>
                      <w:marTop w:val="0"/>
                      <w:marBottom w:val="0"/>
                      <w:divBdr>
                        <w:top w:val="none" w:sz="0" w:space="0" w:color="auto"/>
                        <w:left w:val="none" w:sz="0" w:space="0" w:color="auto"/>
                        <w:bottom w:val="none" w:sz="0" w:space="0" w:color="auto"/>
                        <w:right w:val="none" w:sz="0" w:space="0" w:color="auto"/>
                      </w:divBdr>
                      <w:divsChild>
                        <w:div w:id="637492904">
                          <w:marLeft w:val="0"/>
                          <w:marRight w:val="0"/>
                          <w:marTop w:val="0"/>
                          <w:marBottom w:val="0"/>
                          <w:divBdr>
                            <w:top w:val="none" w:sz="0" w:space="0" w:color="auto"/>
                            <w:left w:val="none" w:sz="0" w:space="0" w:color="auto"/>
                            <w:bottom w:val="none" w:sz="0" w:space="0" w:color="auto"/>
                            <w:right w:val="none" w:sz="0" w:space="0" w:color="auto"/>
                          </w:divBdr>
                          <w:divsChild>
                            <w:div w:id="25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420">
                      <w:marLeft w:val="0"/>
                      <w:marRight w:val="0"/>
                      <w:marTop w:val="0"/>
                      <w:marBottom w:val="0"/>
                      <w:divBdr>
                        <w:top w:val="none" w:sz="0" w:space="0" w:color="auto"/>
                        <w:left w:val="none" w:sz="0" w:space="0" w:color="auto"/>
                        <w:bottom w:val="none" w:sz="0" w:space="0" w:color="auto"/>
                        <w:right w:val="none" w:sz="0" w:space="0" w:color="auto"/>
                      </w:divBdr>
                      <w:divsChild>
                        <w:div w:id="1430002342">
                          <w:marLeft w:val="0"/>
                          <w:marRight w:val="0"/>
                          <w:marTop w:val="0"/>
                          <w:marBottom w:val="0"/>
                          <w:divBdr>
                            <w:top w:val="none" w:sz="0" w:space="0" w:color="auto"/>
                            <w:left w:val="none" w:sz="0" w:space="0" w:color="auto"/>
                            <w:bottom w:val="none" w:sz="0" w:space="0" w:color="auto"/>
                            <w:right w:val="none" w:sz="0" w:space="0" w:color="auto"/>
                          </w:divBdr>
                          <w:divsChild>
                            <w:div w:id="165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4607">
              <w:marLeft w:val="0"/>
              <w:marRight w:val="0"/>
              <w:marTop w:val="0"/>
              <w:marBottom w:val="0"/>
              <w:divBdr>
                <w:top w:val="none" w:sz="0" w:space="0" w:color="auto"/>
                <w:left w:val="none" w:sz="0" w:space="0" w:color="auto"/>
                <w:bottom w:val="none" w:sz="0" w:space="0" w:color="auto"/>
                <w:right w:val="none" w:sz="0" w:space="0" w:color="auto"/>
              </w:divBdr>
              <w:divsChild>
                <w:div w:id="126441032">
                  <w:marLeft w:val="0"/>
                  <w:marRight w:val="0"/>
                  <w:marTop w:val="0"/>
                  <w:marBottom w:val="0"/>
                  <w:divBdr>
                    <w:top w:val="none" w:sz="0" w:space="0" w:color="auto"/>
                    <w:left w:val="none" w:sz="0" w:space="0" w:color="auto"/>
                    <w:bottom w:val="none" w:sz="0" w:space="0" w:color="auto"/>
                    <w:right w:val="none" w:sz="0" w:space="0" w:color="auto"/>
                  </w:divBdr>
                  <w:divsChild>
                    <w:div w:id="1126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334">
              <w:marLeft w:val="0"/>
              <w:marRight w:val="0"/>
              <w:marTop w:val="0"/>
              <w:marBottom w:val="0"/>
              <w:divBdr>
                <w:top w:val="none" w:sz="0" w:space="0" w:color="auto"/>
                <w:left w:val="none" w:sz="0" w:space="0" w:color="auto"/>
                <w:bottom w:val="none" w:sz="0" w:space="0" w:color="auto"/>
                <w:right w:val="none" w:sz="0" w:space="0" w:color="auto"/>
              </w:divBdr>
              <w:divsChild>
                <w:div w:id="464542814">
                  <w:marLeft w:val="0"/>
                  <w:marRight w:val="0"/>
                  <w:marTop w:val="0"/>
                  <w:marBottom w:val="0"/>
                  <w:divBdr>
                    <w:top w:val="none" w:sz="0" w:space="0" w:color="auto"/>
                    <w:left w:val="none" w:sz="0" w:space="0" w:color="auto"/>
                    <w:bottom w:val="none" w:sz="0" w:space="0" w:color="auto"/>
                    <w:right w:val="none" w:sz="0" w:space="0" w:color="auto"/>
                  </w:divBdr>
                  <w:divsChild>
                    <w:div w:id="1647467270">
                      <w:marLeft w:val="0"/>
                      <w:marRight w:val="0"/>
                      <w:marTop w:val="0"/>
                      <w:marBottom w:val="0"/>
                      <w:divBdr>
                        <w:top w:val="none" w:sz="0" w:space="0" w:color="auto"/>
                        <w:left w:val="none" w:sz="0" w:space="0" w:color="auto"/>
                        <w:bottom w:val="none" w:sz="0" w:space="0" w:color="auto"/>
                        <w:right w:val="none" w:sz="0" w:space="0" w:color="auto"/>
                      </w:divBdr>
                    </w:div>
                  </w:divsChild>
                </w:div>
                <w:div w:id="1104880427">
                  <w:marLeft w:val="0"/>
                  <w:marRight w:val="0"/>
                  <w:marTop w:val="0"/>
                  <w:marBottom w:val="0"/>
                  <w:divBdr>
                    <w:top w:val="none" w:sz="0" w:space="0" w:color="auto"/>
                    <w:left w:val="none" w:sz="0" w:space="0" w:color="auto"/>
                    <w:bottom w:val="none" w:sz="0" w:space="0" w:color="auto"/>
                    <w:right w:val="none" w:sz="0" w:space="0" w:color="auto"/>
                  </w:divBdr>
                  <w:divsChild>
                    <w:div w:id="900408471">
                      <w:marLeft w:val="0"/>
                      <w:marRight w:val="0"/>
                      <w:marTop w:val="0"/>
                      <w:marBottom w:val="0"/>
                      <w:divBdr>
                        <w:top w:val="none" w:sz="0" w:space="0" w:color="auto"/>
                        <w:left w:val="none" w:sz="0" w:space="0" w:color="auto"/>
                        <w:bottom w:val="none" w:sz="0" w:space="0" w:color="auto"/>
                        <w:right w:val="none" w:sz="0" w:space="0" w:color="auto"/>
                      </w:divBdr>
                      <w:divsChild>
                        <w:div w:id="53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556">
                  <w:marLeft w:val="0"/>
                  <w:marRight w:val="0"/>
                  <w:marTop w:val="0"/>
                  <w:marBottom w:val="0"/>
                  <w:divBdr>
                    <w:top w:val="none" w:sz="0" w:space="0" w:color="auto"/>
                    <w:left w:val="none" w:sz="0" w:space="0" w:color="auto"/>
                    <w:bottom w:val="none" w:sz="0" w:space="0" w:color="auto"/>
                    <w:right w:val="none" w:sz="0" w:space="0" w:color="auto"/>
                  </w:divBdr>
                  <w:divsChild>
                    <w:div w:id="845286929">
                      <w:marLeft w:val="0"/>
                      <w:marRight w:val="0"/>
                      <w:marTop w:val="0"/>
                      <w:marBottom w:val="0"/>
                      <w:divBdr>
                        <w:top w:val="none" w:sz="0" w:space="0" w:color="auto"/>
                        <w:left w:val="none" w:sz="0" w:space="0" w:color="auto"/>
                        <w:bottom w:val="none" w:sz="0" w:space="0" w:color="auto"/>
                        <w:right w:val="none" w:sz="0" w:space="0" w:color="auto"/>
                      </w:divBdr>
                      <w:divsChild>
                        <w:div w:id="88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588">
                  <w:marLeft w:val="0"/>
                  <w:marRight w:val="0"/>
                  <w:marTop w:val="0"/>
                  <w:marBottom w:val="0"/>
                  <w:divBdr>
                    <w:top w:val="none" w:sz="0" w:space="0" w:color="auto"/>
                    <w:left w:val="none" w:sz="0" w:space="0" w:color="auto"/>
                    <w:bottom w:val="none" w:sz="0" w:space="0" w:color="auto"/>
                    <w:right w:val="none" w:sz="0" w:space="0" w:color="auto"/>
                  </w:divBdr>
                  <w:divsChild>
                    <w:div w:id="604773553">
                      <w:marLeft w:val="0"/>
                      <w:marRight w:val="0"/>
                      <w:marTop w:val="0"/>
                      <w:marBottom w:val="0"/>
                      <w:divBdr>
                        <w:top w:val="none" w:sz="0" w:space="0" w:color="auto"/>
                        <w:left w:val="none" w:sz="0" w:space="0" w:color="auto"/>
                        <w:bottom w:val="none" w:sz="0" w:space="0" w:color="auto"/>
                        <w:right w:val="none" w:sz="0" w:space="0" w:color="auto"/>
                      </w:divBdr>
                      <w:divsChild>
                        <w:div w:id="43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6347">
                  <w:marLeft w:val="0"/>
                  <w:marRight w:val="0"/>
                  <w:marTop w:val="0"/>
                  <w:marBottom w:val="0"/>
                  <w:divBdr>
                    <w:top w:val="none" w:sz="0" w:space="0" w:color="auto"/>
                    <w:left w:val="none" w:sz="0" w:space="0" w:color="auto"/>
                    <w:bottom w:val="none" w:sz="0" w:space="0" w:color="auto"/>
                    <w:right w:val="none" w:sz="0" w:space="0" w:color="auto"/>
                  </w:divBdr>
                  <w:divsChild>
                    <w:div w:id="847448896">
                      <w:marLeft w:val="0"/>
                      <w:marRight w:val="0"/>
                      <w:marTop w:val="0"/>
                      <w:marBottom w:val="0"/>
                      <w:divBdr>
                        <w:top w:val="none" w:sz="0" w:space="0" w:color="auto"/>
                        <w:left w:val="none" w:sz="0" w:space="0" w:color="auto"/>
                        <w:bottom w:val="none" w:sz="0" w:space="0" w:color="auto"/>
                        <w:right w:val="none" w:sz="0" w:space="0" w:color="auto"/>
                      </w:divBdr>
                      <w:divsChild>
                        <w:div w:id="357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567">
                  <w:marLeft w:val="0"/>
                  <w:marRight w:val="0"/>
                  <w:marTop w:val="0"/>
                  <w:marBottom w:val="0"/>
                  <w:divBdr>
                    <w:top w:val="none" w:sz="0" w:space="0" w:color="auto"/>
                    <w:left w:val="none" w:sz="0" w:space="0" w:color="auto"/>
                    <w:bottom w:val="none" w:sz="0" w:space="0" w:color="auto"/>
                    <w:right w:val="none" w:sz="0" w:space="0" w:color="auto"/>
                  </w:divBdr>
                  <w:divsChild>
                    <w:div w:id="8800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357">
              <w:marLeft w:val="0"/>
              <w:marRight w:val="0"/>
              <w:marTop w:val="0"/>
              <w:marBottom w:val="0"/>
              <w:divBdr>
                <w:top w:val="none" w:sz="0" w:space="0" w:color="auto"/>
                <w:left w:val="none" w:sz="0" w:space="0" w:color="auto"/>
                <w:bottom w:val="none" w:sz="0" w:space="0" w:color="auto"/>
                <w:right w:val="none" w:sz="0" w:space="0" w:color="auto"/>
              </w:divBdr>
              <w:divsChild>
                <w:div w:id="1306660921">
                  <w:marLeft w:val="0"/>
                  <w:marRight w:val="0"/>
                  <w:marTop w:val="0"/>
                  <w:marBottom w:val="0"/>
                  <w:divBdr>
                    <w:top w:val="none" w:sz="0" w:space="0" w:color="auto"/>
                    <w:left w:val="none" w:sz="0" w:space="0" w:color="auto"/>
                    <w:bottom w:val="none" w:sz="0" w:space="0" w:color="auto"/>
                    <w:right w:val="none" w:sz="0" w:space="0" w:color="auto"/>
                  </w:divBdr>
                  <w:divsChild>
                    <w:div w:id="838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015">
              <w:marLeft w:val="0"/>
              <w:marRight w:val="0"/>
              <w:marTop w:val="0"/>
              <w:marBottom w:val="0"/>
              <w:divBdr>
                <w:top w:val="none" w:sz="0" w:space="0" w:color="auto"/>
                <w:left w:val="none" w:sz="0" w:space="0" w:color="auto"/>
                <w:bottom w:val="none" w:sz="0" w:space="0" w:color="auto"/>
                <w:right w:val="none" w:sz="0" w:space="0" w:color="auto"/>
              </w:divBdr>
              <w:divsChild>
                <w:div w:id="1101605833">
                  <w:marLeft w:val="0"/>
                  <w:marRight w:val="0"/>
                  <w:marTop w:val="0"/>
                  <w:marBottom w:val="0"/>
                  <w:divBdr>
                    <w:top w:val="none" w:sz="0" w:space="0" w:color="auto"/>
                    <w:left w:val="none" w:sz="0" w:space="0" w:color="auto"/>
                    <w:bottom w:val="none" w:sz="0" w:space="0" w:color="auto"/>
                    <w:right w:val="none" w:sz="0" w:space="0" w:color="auto"/>
                  </w:divBdr>
                  <w:divsChild>
                    <w:div w:id="627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050">
              <w:marLeft w:val="0"/>
              <w:marRight w:val="0"/>
              <w:marTop w:val="0"/>
              <w:marBottom w:val="0"/>
              <w:divBdr>
                <w:top w:val="none" w:sz="0" w:space="0" w:color="auto"/>
                <w:left w:val="none" w:sz="0" w:space="0" w:color="auto"/>
                <w:bottom w:val="none" w:sz="0" w:space="0" w:color="auto"/>
                <w:right w:val="none" w:sz="0" w:space="0" w:color="auto"/>
              </w:divBdr>
              <w:divsChild>
                <w:div w:id="1206601762">
                  <w:marLeft w:val="0"/>
                  <w:marRight w:val="0"/>
                  <w:marTop w:val="0"/>
                  <w:marBottom w:val="0"/>
                  <w:divBdr>
                    <w:top w:val="none" w:sz="0" w:space="0" w:color="auto"/>
                    <w:left w:val="none" w:sz="0" w:space="0" w:color="auto"/>
                    <w:bottom w:val="none" w:sz="0" w:space="0" w:color="auto"/>
                    <w:right w:val="none" w:sz="0" w:space="0" w:color="auto"/>
                  </w:divBdr>
                  <w:divsChild>
                    <w:div w:id="219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9194">
              <w:marLeft w:val="0"/>
              <w:marRight w:val="0"/>
              <w:marTop w:val="0"/>
              <w:marBottom w:val="0"/>
              <w:divBdr>
                <w:top w:val="none" w:sz="0" w:space="0" w:color="auto"/>
                <w:left w:val="none" w:sz="0" w:space="0" w:color="auto"/>
                <w:bottom w:val="none" w:sz="0" w:space="0" w:color="auto"/>
                <w:right w:val="none" w:sz="0" w:space="0" w:color="auto"/>
              </w:divBdr>
              <w:divsChild>
                <w:div w:id="387458654">
                  <w:marLeft w:val="0"/>
                  <w:marRight w:val="0"/>
                  <w:marTop w:val="0"/>
                  <w:marBottom w:val="0"/>
                  <w:divBdr>
                    <w:top w:val="none" w:sz="0" w:space="0" w:color="auto"/>
                    <w:left w:val="none" w:sz="0" w:space="0" w:color="auto"/>
                    <w:bottom w:val="none" w:sz="0" w:space="0" w:color="auto"/>
                    <w:right w:val="none" w:sz="0" w:space="0" w:color="auto"/>
                  </w:divBdr>
                  <w:divsChild>
                    <w:div w:id="79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6386">
              <w:marLeft w:val="0"/>
              <w:marRight w:val="0"/>
              <w:marTop w:val="0"/>
              <w:marBottom w:val="0"/>
              <w:divBdr>
                <w:top w:val="none" w:sz="0" w:space="0" w:color="auto"/>
                <w:left w:val="none" w:sz="0" w:space="0" w:color="auto"/>
                <w:bottom w:val="none" w:sz="0" w:space="0" w:color="auto"/>
                <w:right w:val="none" w:sz="0" w:space="0" w:color="auto"/>
              </w:divBdr>
              <w:divsChild>
                <w:div w:id="279184932">
                  <w:marLeft w:val="0"/>
                  <w:marRight w:val="0"/>
                  <w:marTop w:val="0"/>
                  <w:marBottom w:val="0"/>
                  <w:divBdr>
                    <w:top w:val="none" w:sz="0" w:space="0" w:color="auto"/>
                    <w:left w:val="none" w:sz="0" w:space="0" w:color="auto"/>
                    <w:bottom w:val="none" w:sz="0" w:space="0" w:color="auto"/>
                    <w:right w:val="none" w:sz="0" w:space="0" w:color="auto"/>
                  </w:divBdr>
                  <w:divsChild>
                    <w:div w:id="415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818">
              <w:marLeft w:val="0"/>
              <w:marRight w:val="0"/>
              <w:marTop w:val="0"/>
              <w:marBottom w:val="0"/>
              <w:divBdr>
                <w:top w:val="none" w:sz="0" w:space="0" w:color="auto"/>
                <w:left w:val="none" w:sz="0" w:space="0" w:color="auto"/>
                <w:bottom w:val="none" w:sz="0" w:space="0" w:color="auto"/>
                <w:right w:val="none" w:sz="0" w:space="0" w:color="auto"/>
              </w:divBdr>
              <w:divsChild>
                <w:div w:id="541328693">
                  <w:marLeft w:val="0"/>
                  <w:marRight w:val="0"/>
                  <w:marTop w:val="0"/>
                  <w:marBottom w:val="0"/>
                  <w:divBdr>
                    <w:top w:val="none" w:sz="0" w:space="0" w:color="auto"/>
                    <w:left w:val="none" w:sz="0" w:space="0" w:color="auto"/>
                    <w:bottom w:val="none" w:sz="0" w:space="0" w:color="auto"/>
                    <w:right w:val="none" w:sz="0" w:space="0" w:color="auto"/>
                  </w:divBdr>
                  <w:divsChild>
                    <w:div w:id="2112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377">
          <w:marLeft w:val="0"/>
          <w:marRight w:val="0"/>
          <w:marTop w:val="0"/>
          <w:marBottom w:val="0"/>
          <w:divBdr>
            <w:top w:val="none" w:sz="0" w:space="0" w:color="auto"/>
            <w:left w:val="none" w:sz="0" w:space="0" w:color="auto"/>
            <w:bottom w:val="none" w:sz="0" w:space="0" w:color="auto"/>
            <w:right w:val="none" w:sz="0" w:space="0" w:color="auto"/>
          </w:divBdr>
          <w:divsChild>
            <w:div w:id="1717006693">
              <w:marLeft w:val="0"/>
              <w:marRight w:val="0"/>
              <w:marTop w:val="0"/>
              <w:marBottom w:val="0"/>
              <w:divBdr>
                <w:top w:val="none" w:sz="0" w:space="0" w:color="auto"/>
                <w:left w:val="none" w:sz="0" w:space="0" w:color="auto"/>
                <w:bottom w:val="none" w:sz="0" w:space="0" w:color="auto"/>
                <w:right w:val="none" w:sz="0" w:space="0" w:color="auto"/>
              </w:divBdr>
              <w:divsChild>
                <w:div w:id="1362171017">
                  <w:marLeft w:val="0"/>
                  <w:marRight w:val="0"/>
                  <w:marTop w:val="0"/>
                  <w:marBottom w:val="0"/>
                  <w:divBdr>
                    <w:top w:val="none" w:sz="0" w:space="0" w:color="auto"/>
                    <w:left w:val="none" w:sz="0" w:space="0" w:color="auto"/>
                    <w:bottom w:val="none" w:sz="0" w:space="0" w:color="auto"/>
                    <w:right w:val="none" w:sz="0" w:space="0" w:color="auto"/>
                  </w:divBdr>
                </w:div>
              </w:divsChild>
            </w:div>
            <w:div w:id="1537428430">
              <w:marLeft w:val="0"/>
              <w:marRight w:val="0"/>
              <w:marTop w:val="0"/>
              <w:marBottom w:val="0"/>
              <w:divBdr>
                <w:top w:val="none" w:sz="0" w:space="0" w:color="auto"/>
                <w:left w:val="none" w:sz="0" w:space="0" w:color="auto"/>
                <w:bottom w:val="none" w:sz="0" w:space="0" w:color="auto"/>
                <w:right w:val="none" w:sz="0" w:space="0" w:color="auto"/>
              </w:divBdr>
              <w:divsChild>
                <w:div w:id="1594707722">
                  <w:marLeft w:val="0"/>
                  <w:marRight w:val="0"/>
                  <w:marTop w:val="0"/>
                  <w:marBottom w:val="0"/>
                  <w:divBdr>
                    <w:top w:val="none" w:sz="0" w:space="0" w:color="auto"/>
                    <w:left w:val="none" w:sz="0" w:space="0" w:color="auto"/>
                    <w:bottom w:val="none" w:sz="0" w:space="0" w:color="auto"/>
                    <w:right w:val="none" w:sz="0" w:space="0" w:color="auto"/>
                  </w:divBdr>
                  <w:divsChild>
                    <w:div w:id="1390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1403">
              <w:marLeft w:val="0"/>
              <w:marRight w:val="0"/>
              <w:marTop w:val="0"/>
              <w:marBottom w:val="0"/>
              <w:divBdr>
                <w:top w:val="none" w:sz="0" w:space="0" w:color="auto"/>
                <w:left w:val="none" w:sz="0" w:space="0" w:color="auto"/>
                <w:bottom w:val="none" w:sz="0" w:space="0" w:color="auto"/>
                <w:right w:val="none" w:sz="0" w:space="0" w:color="auto"/>
              </w:divBdr>
              <w:divsChild>
                <w:div w:id="1614441710">
                  <w:marLeft w:val="0"/>
                  <w:marRight w:val="0"/>
                  <w:marTop w:val="0"/>
                  <w:marBottom w:val="0"/>
                  <w:divBdr>
                    <w:top w:val="none" w:sz="0" w:space="0" w:color="auto"/>
                    <w:left w:val="none" w:sz="0" w:space="0" w:color="auto"/>
                    <w:bottom w:val="none" w:sz="0" w:space="0" w:color="auto"/>
                    <w:right w:val="none" w:sz="0" w:space="0" w:color="auto"/>
                  </w:divBdr>
                  <w:divsChild>
                    <w:div w:id="1191721257">
                      <w:marLeft w:val="0"/>
                      <w:marRight w:val="0"/>
                      <w:marTop w:val="0"/>
                      <w:marBottom w:val="0"/>
                      <w:divBdr>
                        <w:top w:val="none" w:sz="0" w:space="0" w:color="auto"/>
                        <w:left w:val="none" w:sz="0" w:space="0" w:color="auto"/>
                        <w:bottom w:val="none" w:sz="0" w:space="0" w:color="auto"/>
                        <w:right w:val="none" w:sz="0" w:space="0" w:color="auto"/>
                      </w:divBdr>
                    </w:div>
                  </w:divsChild>
                </w:div>
                <w:div w:id="144707666">
                  <w:marLeft w:val="0"/>
                  <w:marRight w:val="0"/>
                  <w:marTop w:val="0"/>
                  <w:marBottom w:val="0"/>
                  <w:divBdr>
                    <w:top w:val="none" w:sz="0" w:space="0" w:color="auto"/>
                    <w:left w:val="none" w:sz="0" w:space="0" w:color="auto"/>
                    <w:bottom w:val="none" w:sz="0" w:space="0" w:color="auto"/>
                    <w:right w:val="none" w:sz="0" w:space="0" w:color="auto"/>
                  </w:divBdr>
                  <w:divsChild>
                    <w:div w:id="1215584562">
                      <w:marLeft w:val="0"/>
                      <w:marRight w:val="0"/>
                      <w:marTop w:val="0"/>
                      <w:marBottom w:val="0"/>
                      <w:divBdr>
                        <w:top w:val="none" w:sz="0" w:space="0" w:color="auto"/>
                        <w:left w:val="none" w:sz="0" w:space="0" w:color="auto"/>
                        <w:bottom w:val="none" w:sz="0" w:space="0" w:color="auto"/>
                        <w:right w:val="none" w:sz="0" w:space="0" w:color="auto"/>
                      </w:divBdr>
                      <w:divsChild>
                        <w:div w:id="187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74">
                  <w:marLeft w:val="0"/>
                  <w:marRight w:val="0"/>
                  <w:marTop w:val="0"/>
                  <w:marBottom w:val="0"/>
                  <w:divBdr>
                    <w:top w:val="none" w:sz="0" w:space="0" w:color="auto"/>
                    <w:left w:val="none" w:sz="0" w:space="0" w:color="auto"/>
                    <w:bottom w:val="none" w:sz="0" w:space="0" w:color="auto"/>
                    <w:right w:val="none" w:sz="0" w:space="0" w:color="auto"/>
                  </w:divBdr>
                  <w:divsChild>
                    <w:div w:id="531308838">
                      <w:marLeft w:val="0"/>
                      <w:marRight w:val="0"/>
                      <w:marTop w:val="0"/>
                      <w:marBottom w:val="0"/>
                      <w:divBdr>
                        <w:top w:val="none" w:sz="0" w:space="0" w:color="auto"/>
                        <w:left w:val="none" w:sz="0" w:space="0" w:color="auto"/>
                        <w:bottom w:val="none" w:sz="0" w:space="0" w:color="auto"/>
                        <w:right w:val="none" w:sz="0" w:space="0" w:color="auto"/>
                      </w:divBdr>
                      <w:divsChild>
                        <w:div w:id="35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5935">
              <w:marLeft w:val="0"/>
              <w:marRight w:val="0"/>
              <w:marTop w:val="0"/>
              <w:marBottom w:val="0"/>
              <w:divBdr>
                <w:top w:val="none" w:sz="0" w:space="0" w:color="auto"/>
                <w:left w:val="none" w:sz="0" w:space="0" w:color="auto"/>
                <w:bottom w:val="none" w:sz="0" w:space="0" w:color="auto"/>
                <w:right w:val="none" w:sz="0" w:space="0" w:color="auto"/>
              </w:divBdr>
              <w:divsChild>
                <w:div w:id="1571110918">
                  <w:marLeft w:val="0"/>
                  <w:marRight w:val="0"/>
                  <w:marTop w:val="0"/>
                  <w:marBottom w:val="0"/>
                  <w:divBdr>
                    <w:top w:val="none" w:sz="0" w:space="0" w:color="auto"/>
                    <w:left w:val="none" w:sz="0" w:space="0" w:color="auto"/>
                    <w:bottom w:val="none" w:sz="0" w:space="0" w:color="auto"/>
                    <w:right w:val="none" w:sz="0" w:space="0" w:color="auto"/>
                  </w:divBdr>
                  <w:divsChild>
                    <w:div w:id="1514416583">
                      <w:marLeft w:val="0"/>
                      <w:marRight w:val="0"/>
                      <w:marTop w:val="0"/>
                      <w:marBottom w:val="0"/>
                      <w:divBdr>
                        <w:top w:val="none" w:sz="0" w:space="0" w:color="auto"/>
                        <w:left w:val="none" w:sz="0" w:space="0" w:color="auto"/>
                        <w:bottom w:val="none" w:sz="0" w:space="0" w:color="auto"/>
                        <w:right w:val="none" w:sz="0" w:space="0" w:color="auto"/>
                      </w:divBdr>
                    </w:div>
                  </w:divsChild>
                </w:div>
                <w:div w:id="1880703984">
                  <w:marLeft w:val="0"/>
                  <w:marRight w:val="0"/>
                  <w:marTop w:val="0"/>
                  <w:marBottom w:val="0"/>
                  <w:divBdr>
                    <w:top w:val="none" w:sz="0" w:space="0" w:color="auto"/>
                    <w:left w:val="none" w:sz="0" w:space="0" w:color="auto"/>
                    <w:bottom w:val="none" w:sz="0" w:space="0" w:color="auto"/>
                    <w:right w:val="none" w:sz="0" w:space="0" w:color="auto"/>
                  </w:divBdr>
                  <w:divsChild>
                    <w:div w:id="2047828658">
                      <w:marLeft w:val="0"/>
                      <w:marRight w:val="0"/>
                      <w:marTop w:val="0"/>
                      <w:marBottom w:val="0"/>
                      <w:divBdr>
                        <w:top w:val="none" w:sz="0" w:space="0" w:color="auto"/>
                        <w:left w:val="none" w:sz="0" w:space="0" w:color="auto"/>
                        <w:bottom w:val="none" w:sz="0" w:space="0" w:color="auto"/>
                        <w:right w:val="none" w:sz="0" w:space="0" w:color="auto"/>
                      </w:divBdr>
                      <w:divsChild>
                        <w:div w:id="11923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193">
                  <w:marLeft w:val="0"/>
                  <w:marRight w:val="0"/>
                  <w:marTop w:val="0"/>
                  <w:marBottom w:val="0"/>
                  <w:divBdr>
                    <w:top w:val="none" w:sz="0" w:space="0" w:color="auto"/>
                    <w:left w:val="none" w:sz="0" w:space="0" w:color="auto"/>
                    <w:bottom w:val="none" w:sz="0" w:space="0" w:color="auto"/>
                    <w:right w:val="none" w:sz="0" w:space="0" w:color="auto"/>
                  </w:divBdr>
                  <w:divsChild>
                    <w:div w:id="1045102889">
                      <w:marLeft w:val="0"/>
                      <w:marRight w:val="0"/>
                      <w:marTop w:val="0"/>
                      <w:marBottom w:val="0"/>
                      <w:divBdr>
                        <w:top w:val="none" w:sz="0" w:space="0" w:color="auto"/>
                        <w:left w:val="none" w:sz="0" w:space="0" w:color="auto"/>
                        <w:bottom w:val="none" w:sz="0" w:space="0" w:color="auto"/>
                        <w:right w:val="none" w:sz="0" w:space="0" w:color="auto"/>
                      </w:divBdr>
                      <w:divsChild>
                        <w:div w:id="2021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5238">
              <w:marLeft w:val="0"/>
              <w:marRight w:val="0"/>
              <w:marTop w:val="0"/>
              <w:marBottom w:val="0"/>
              <w:divBdr>
                <w:top w:val="none" w:sz="0" w:space="0" w:color="auto"/>
                <w:left w:val="none" w:sz="0" w:space="0" w:color="auto"/>
                <w:bottom w:val="none" w:sz="0" w:space="0" w:color="auto"/>
                <w:right w:val="none" w:sz="0" w:space="0" w:color="auto"/>
              </w:divBdr>
              <w:divsChild>
                <w:div w:id="65955402">
                  <w:marLeft w:val="0"/>
                  <w:marRight w:val="0"/>
                  <w:marTop w:val="0"/>
                  <w:marBottom w:val="0"/>
                  <w:divBdr>
                    <w:top w:val="none" w:sz="0" w:space="0" w:color="auto"/>
                    <w:left w:val="none" w:sz="0" w:space="0" w:color="auto"/>
                    <w:bottom w:val="none" w:sz="0" w:space="0" w:color="auto"/>
                    <w:right w:val="none" w:sz="0" w:space="0" w:color="auto"/>
                  </w:divBdr>
                  <w:divsChild>
                    <w:div w:id="478152257">
                      <w:marLeft w:val="0"/>
                      <w:marRight w:val="0"/>
                      <w:marTop w:val="0"/>
                      <w:marBottom w:val="0"/>
                      <w:divBdr>
                        <w:top w:val="none" w:sz="0" w:space="0" w:color="auto"/>
                        <w:left w:val="none" w:sz="0" w:space="0" w:color="auto"/>
                        <w:bottom w:val="none" w:sz="0" w:space="0" w:color="auto"/>
                        <w:right w:val="none" w:sz="0" w:space="0" w:color="auto"/>
                      </w:divBdr>
                    </w:div>
                  </w:divsChild>
                </w:div>
                <w:div w:id="1649431191">
                  <w:marLeft w:val="0"/>
                  <w:marRight w:val="0"/>
                  <w:marTop w:val="0"/>
                  <w:marBottom w:val="0"/>
                  <w:divBdr>
                    <w:top w:val="none" w:sz="0" w:space="0" w:color="auto"/>
                    <w:left w:val="none" w:sz="0" w:space="0" w:color="auto"/>
                    <w:bottom w:val="none" w:sz="0" w:space="0" w:color="auto"/>
                    <w:right w:val="none" w:sz="0" w:space="0" w:color="auto"/>
                  </w:divBdr>
                  <w:divsChild>
                    <w:div w:id="990526013">
                      <w:marLeft w:val="0"/>
                      <w:marRight w:val="0"/>
                      <w:marTop w:val="0"/>
                      <w:marBottom w:val="0"/>
                      <w:divBdr>
                        <w:top w:val="none" w:sz="0" w:space="0" w:color="auto"/>
                        <w:left w:val="none" w:sz="0" w:space="0" w:color="auto"/>
                        <w:bottom w:val="none" w:sz="0" w:space="0" w:color="auto"/>
                        <w:right w:val="none" w:sz="0" w:space="0" w:color="auto"/>
                      </w:divBdr>
                      <w:divsChild>
                        <w:div w:id="13104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5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0"/>
                      <w:divBdr>
                        <w:top w:val="none" w:sz="0" w:space="0" w:color="auto"/>
                        <w:left w:val="none" w:sz="0" w:space="0" w:color="auto"/>
                        <w:bottom w:val="none" w:sz="0" w:space="0" w:color="auto"/>
                        <w:right w:val="none" w:sz="0" w:space="0" w:color="auto"/>
                      </w:divBdr>
                      <w:divsChild>
                        <w:div w:id="953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311">
                  <w:marLeft w:val="0"/>
                  <w:marRight w:val="0"/>
                  <w:marTop w:val="0"/>
                  <w:marBottom w:val="0"/>
                  <w:divBdr>
                    <w:top w:val="none" w:sz="0" w:space="0" w:color="auto"/>
                    <w:left w:val="none" w:sz="0" w:space="0" w:color="auto"/>
                    <w:bottom w:val="none" w:sz="0" w:space="0" w:color="auto"/>
                    <w:right w:val="none" w:sz="0" w:space="0" w:color="auto"/>
                  </w:divBdr>
                  <w:divsChild>
                    <w:div w:id="982588155">
                      <w:marLeft w:val="0"/>
                      <w:marRight w:val="0"/>
                      <w:marTop w:val="0"/>
                      <w:marBottom w:val="0"/>
                      <w:divBdr>
                        <w:top w:val="none" w:sz="0" w:space="0" w:color="auto"/>
                        <w:left w:val="none" w:sz="0" w:space="0" w:color="auto"/>
                        <w:bottom w:val="none" w:sz="0" w:space="0" w:color="auto"/>
                        <w:right w:val="none" w:sz="0" w:space="0" w:color="auto"/>
                      </w:divBdr>
                      <w:divsChild>
                        <w:div w:id="931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2997">
              <w:marLeft w:val="0"/>
              <w:marRight w:val="0"/>
              <w:marTop w:val="0"/>
              <w:marBottom w:val="0"/>
              <w:divBdr>
                <w:top w:val="none" w:sz="0" w:space="0" w:color="auto"/>
                <w:left w:val="none" w:sz="0" w:space="0" w:color="auto"/>
                <w:bottom w:val="none" w:sz="0" w:space="0" w:color="auto"/>
                <w:right w:val="none" w:sz="0" w:space="0" w:color="auto"/>
              </w:divBdr>
              <w:divsChild>
                <w:div w:id="1057170727">
                  <w:marLeft w:val="0"/>
                  <w:marRight w:val="0"/>
                  <w:marTop w:val="0"/>
                  <w:marBottom w:val="0"/>
                  <w:divBdr>
                    <w:top w:val="none" w:sz="0" w:space="0" w:color="auto"/>
                    <w:left w:val="none" w:sz="0" w:space="0" w:color="auto"/>
                    <w:bottom w:val="none" w:sz="0" w:space="0" w:color="auto"/>
                    <w:right w:val="none" w:sz="0" w:space="0" w:color="auto"/>
                  </w:divBdr>
                  <w:divsChild>
                    <w:div w:id="796147451">
                      <w:marLeft w:val="0"/>
                      <w:marRight w:val="0"/>
                      <w:marTop w:val="0"/>
                      <w:marBottom w:val="0"/>
                      <w:divBdr>
                        <w:top w:val="none" w:sz="0" w:space="0" w:color="auto"/>
                        <w:left w:val="none" w:sz="0" w:space="0" w:color="auto"/>
                        <w:bottom w:val="none" w:sz="0" w:space="0" w:color="auto"/>
                        <w:right w:val="none" w:sz="0" w:space="0" w:color="auto"/>
                      </w:divBdr>
                    </w:div>
                  </w:divsChild>
                </w:div>
                <w:div w:id="1851486267">
                  <w:marLeft w:val="0"/>
                  <w:marRight w:val="0"/>
                  <w:marTop w:val="0"/>
                  <w:marBottom w:val="0"/>
                  <w:divBdr>
                    <w:top w:val="none" w:sz="0" w:space="0" w:color="auto"/>
                    <w:left w:val="none" w:sz="0" w:space="0" w:color="auto"/>
                    <w:bottom w:val="none" w:sz="0" w:space="0" w:color="auto"/>
                    <w:right w:val="none" w:sz="0" w:space="0" w:color="auto"/>
                  </w:divBdr>
                  <w:divsChild>
                    <w:div w:id="1419013344">
                      <w:marLeft w:val="0"/>
                      <w:marRight w:val="0"/>
                      <w:marTop w:val="0"/>
                      <w:marBottom w:val="0"/>
                      <w:divBdr>
                        <w:top w:val="none" w:sz="0" w:space="0" w:color="auto"/>
                        <w:left w:val="none" w:sz="0" w:space="0" w:color="auto"/>
                        <w:bottom w:val="none" w:sz="0" w:space="0" w:color="auto"/>
                        <w:right w:val="none" w:sz="0" w:space="0" w:color="auto"/>
                      </w:divBdr>
                      <w:divsChild>
                        <w:div w:id="17937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2523">
                  <w:marLeft w:val="0"/>
                  <w:marRight w:val="0"/>
                  <w:marTop w:val="0"/>
                  <w:marBottom w:val="0"/>
                  <w:divBdr>
                    <w:top w:val="none" w:sz="0" w:space="0" w:color="auto"/>
                    <w:left w:val="none" w:sz="0" w:space="0" w:color="auto"/>
                    <w:bottom w:val="none" w:sz="0" w:space="0" w:color="auto"/>
                    <w:right w:val="none" w:sz="0" w:space="0" w:color="auto"/>
                  </w:divBdr>
                  <w:divsChild>
                    <w:div w:id="765855027">
                      <w:marLeft w:val="0"/>
                      <w:marRight w:val="0"/>
                      <w:marTop w:val="0"/>
                      <w:marBottom w:val="0"/>
                      <w:divBdr>
                        <w:top w:val="none" w:sz="0" w:space="0" w:color="auto"/>
                        <w:left w:val="none" w:sz="0" w:space="0" w:color="auto"/>
                        <w:bottom w:val="none" w:sz="0" w:space="0" w:color="auto"/>
                        <w:right w:val="none" w:sz="0" w:space="0" w:color="auto"/>
                      </w:divBdr>
                      <w:divsChild>
                        <w:div w:id="560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58">
                  <w:marLeft w:val="0"/>
                  <w:marRight w:val="0"/>
                  <w:marTop w:val="0"/>
                  <w:marBottom w:val="0"/>
                  <w:divBdr>
                    <w:top w:val="none" w:sz="0" w:space="0" w:color="auto"/>
                    <w:left w:val="none" w:sz="0" w:space="0" w:color="auto"/>
                    <w:bottom w:val="none" w:sz="0" w:space="0" w:color="auto"/>
                    <w:right w:val="none" w:sz="0" w:space="0" w:color="auto"/>
                  </w:divBdr>
                  <w:divsChild>
                    <w:div w:id="817845841">
                      <w:marLeft w:val="0"/>
                      <w:marRight w:val="0"/>
                      <w:marTop w:val="0"/>
                      <w:marBottom w:val="0"/>
                      <w:divBdr>
                        <w:top w:val="none" w:sz="0" w:space="0" w:color="auto"/>
                        <w:left w:val="none" w:sz="0" w:space="0" w:color="auto"/>
                        <w:bottom w:val="none" w:sz="0" w:space="0" w:color="auto"/>
                        <w:right w:val="none" w:sz="0" w:space="0" w:color="auto"/>
                      </w:divBdr>
                      <w:divsChild>
                        <w:div w:id="12164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907">
                  <w:marLeft w:val="0"/>
                  <w:marRight w:val="0"/>
                  <w:marTop w:val="0"/>
                  <w:marBottom w:val="0"/>
                  <w:divBdr>
                    <w:top w:val="none" w:sz="0" w:space="0" w:color="auto"/>
                    <w:left w:val="none" w:sz="0" w:space="0" w:color="auto"/>
                    <w:bottom w:val="none" w:sz="0" w:space="0" w:color="auto"/>
                    <w:right w:val="none" w:sz="0" w:space="0" w:color="auto"/>
                  </w:divBdr>
                  <w:divsChild>
                    <w:div w:id="637734278">
                      <w:marLeft w:val="0"/>
                      <w:marRight w:val="0"/>
                      <w:marTop w:val="0"/>
                      <w:marBottom w:val="0"/>
                      <w:divBdr>
                        <w:top w:val="none" w:sz="0" w:space="0" w:color="auto"/>
                        <w:left w:val="none" w:sz="0" w:space="0" w:color="auto"/>
                        <w:bottom w:val="none" w:sz="0" w:space="0" w:color="auto"/>
                        <w:right w:val="none" w:sz="0" w:space="0" w:color="auto"/>
                      </w:divBdr>
                      <w:divsChild>
                        <w:div w:id="815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0144">
          <w:marLeft w:val="0"/>
          <w:marRight w:val="0"/>
          <w:marTop w:val="0"/>
          <w:marBottom w:val="0"/>
          <w:divBdr>
            <w:top w:val="none" w:sz="0" w:space="0" w:color="auto"/>
            <w:left w:val="none" w:sz="0" w:space="0" w:color="auto"/>
            <w:bottom w:val="none" w:sz="0" w:space="0" w:color="auto"/>
            <w:right w:val="none" w:sz="0" w:space="0" w:color="auto"/>
          </w:divBdr>
          <w:divsChild>
            <w:div w:id="806168056">
              <w:marLeft w:val="0"/>
              <w:marRight w:val="0"/>
              <w:marTop w:val="0"/>
              <w:marBottom w:val="0"/>
              <w:divBdr>
                <w:top w:val="none" w:sz="0" w:space="0" w:color="auto"/>
                <w:left w:val="none" w:sz="0" w:space="0" w:color="auto"/>
                <w:bottom w:val="none" w:sz="0" w:space="0" w:color="auto"/>
                <w:right w:val="none" w:sz="0" w:space="0" w:color="auto"/>
              </w:divBdr>
              <w:divsChild>
                <w:div w:id="281425064">
                  <w:marLeft w:val="0"/>
                  <w:marRight w:val="0"/>
                  <w:marTop w:val="0"/>
                  <w:marBottom w:val="0"/>
                  <w:divBdr>
                    <w:top w:val="none" w:sz="0" w:space="0" w:color="auto"/>
                    <w:left w:val="none" w:sz="0" w:space="0" w:color="auto"/>
                    <w:bottom w:val="none" w:sz="0" w:space="0" w:color="auto"/>
                    <w:right w:val="none" w:sz="0" w:space="0" w:color="auto"/>
                  </w:divBdr>
                </w:div>
              </w:divsChild>
            </w:div>
            <w:div w:id="1250848388">
              <w:marLeft w:val="0"/>
              <w:marRight w:val="0"/>
              <w:marTop w:val="0"/>
              <w:marBottom w:val="0"/>
              <w:divBdr>
                <w:top w:val="none" w:sz="0" w:space="0" w:color="auto"/>
                <w:left w:val="none" w:sz="0" w:space="0" w:color="auto"/>
                <w:bottom w:val="none" w:sz="0" w:space="0" w:color="auto"/>
                <w:right w:val="none" w:sz="0" w:space="0" w:color="auto"/>
              </w:divBdr>
              <w:divsChild>
                <w:div w:id="1328750479">
                  <w:marLeft w:val="0"/>
                  <w:marRight w:val="0"/>
                  <w:marTop w:val="0"/>
                  <w:marBottom w:val="0"/>
                  <w:divBdr>
                    <w:top w:val="none" w:sz="0" w:space="0" w:color="auto"/>
                    <w:left w:val="none" w:sz="0" w:space="0" w:color="auto"/>
                    <w:bottom w:val="none" w:sz="0" w:space="0" w:color="auto"/>
                    <w:right w:val="none" w:sz="0" w:space="0" w:color="auto"/>
                  </w:divBdr>
                  <w:divsChild>
                    <w:div w:id="791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5142">
              <w:marLeft w:val="0"/>
              <w:marRight w:val="0"/>
              <w:marTop w:val="0"/>
              <w:marBottom w:val="0"/>
              <w:divBdr>
                <w:top w:val="none" w:sz="0" w:space="0" w:color="auto"/>
                <w:left w:val="none" w:sz="0" w:space="0" w:color="auto"/>
                <w:bottom w:val="none" w:sz="0" w:space="0" w:color="auto"/>
                <w:right w:val="none" w:sz="0" w:space="0" w:color="auto"/>
              </w:divBdr>
              <w:divsChild>
                <w:div w:id="1434352135">
                  <w:marLeft w:val="0"/>
                  <w:marRight w:val="0"/>
                  <w:marTop w:val="0"/>
                  <w:marBottom w:val="0"/>
                  <w:divBdr>
                    <w:top w:val="none" w:sz="0" w:space="0" w:color="auto"/>
                    <w:left w:val="none" w:sz="0" w:space="0" w:color="auto"/>
                    <w:bottom w:val="none" w:sz="0" w:space="0" w:color="auto"/>
                    <w:right w:val="none" w:sz="0" w:space="0" w:color="auto"/>
                  </w:divBdr>
                  <w:divsChild>
                    <w:div w:id="1636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4074">
          <w:marLeft w:val="0"/>
          <w:marRight w:val="0"/>
          <w:marTop w:val="0"/>
          <w:marBottom w:val="0"/>
          <w:divBdr>
            <w:top w:val="none" w:sz="0" w:space="0" w:color="auto"/>
            <w:left w:val="none" w:sz="0" w:space="0" w:color="auto"/>
            <w:bottom w:val="none" w:sz="0" w:space="0" w:color="auto"/>
            <w:right w:val="none" w:sz="0" w:space="0" w:color="auto"/>
          </w:divBdr>
          <w:divsChild>
            <w:div w:id="1425763870">
              <w:marLeft w:val="0"/>
              <w:marRight w:val="0"/>
              <w:marTop w:val="0"/>
              <w:marBottom w:val="0"/>
              <w:divBdr>
                <w:top w:val="none" w:sz="0" w:space="0" w:color="auto"/>
                <w:left w:val="none" w:sz="0" w:space="0" w:color="auto"/>
                <w:bottom w:val="none" w:sz="0" w:space="0" w:color="auto"/>
                <w:right w:val="none" w:sz="0" w:space="0" w:color="auto"/>
              </w:divBdr>
              <w:divsChild>
                <w:div w:id="112794862">
                  <w:marLeft w:val="0"/>
                  <w:marRight w:val="0"/>
                  <w:marTop w:val="0"/>
                  <w:marBottom w:val="0"/>
                  <w:divBdr>
                    <w:top w:val="none" w:sz="0" w:space="0" w:color="auto"/>
                    <w:left w:val="none" w:sz="0" w:space="0" w:color="auto"/>
                    <w:bottom w:val="none" w:sz="0" w:space="0" w:color="auto"/>
                    <w:right w:val="none" w:sz="0" w:space="0" w:color="auto"/>
                  </w:divBdr>
                </w:div>
              </w:divsChild>
            </w:div>
            <w:div w:id="1929657690">
              <w:marLeft w:val="0"/>
              <w:marRight w:val="0"/>
              <w:marTop w:val="0"/>
              <w:marBottom w:val="0"/>
              <w:divBdr>
                <w:top w:val="none" w:sz="0" w:space="0" w:color="auto"/>
                <w:left w:val="none" w:sz="0" w:space="0" w:color="auto"/>
                <w:bottom w:val="none" w:sz="0" w:space="0" w:color="auto"/>
                <w:right w:val="none" w:sz="0" w:space="0" w:color="auto"/>
              </w:divBdr>
              <w:divsChild>
                <w:div w:id="1819491428">
                  <w:marLeft w:val="0"/>
                  <w:marRight w:val="0"/>
                  <w:marTop w:val="0"/>
                  <w:marBottom w:val="0"/>
                  <w:divBdr>
                    <w:top w:val="none" w:sz="0" w:space="0" w:color="auto"/>
                    <w:left w:val="none" w:sz="0" w:space="0" w:color="auto"/>
                    <w:bottom w:val="none" w:sz="0" w:space="0" w:color="auto"/>
                    <w:right w:val="none" w:sz="0" w:space="0" w:color="auto"/>
                  </w:divBdr>
                  <w:divsChild>
                    <w:div w:id="372731608">
                      <w:marLeft w:val="0"/>
                      <w:marRight w:val="0"/>
                      <w:marTop w:val="0"/>
                      <w:marBottom w:val="0"/>
                      <w:divBdr>
                        <w:top w:val="none" w:sz="0" w:space="0" w:color="auto"/>
                        <w:left w:val="none" w:sz="0" w:space="0" w:color="auto"/>
                        <w:bottom w:val="none" w:sz="0" w:space="0" w:color="auto"/>
                        <w:right w:val="none" w:sz="0" w:space="0" w:color="auto"/>
                      </w:divBdr>
                    </w:div>
                  </w:divsChild>
                </w:div>
                <w:div w:id="214245040">
                  <w:marLeft w:val="0"/>
                  <w:marRight w:val="0"/>
                  <w:marTop w:val="0"/>
                  <w:marBottom w:val="0"/>
                  <w:divBdr>
                    <w:top w:val="none" w:sz="0" w:space="0" w:color="auto"/>
                    <w:left w:val="none" w:sz="0" w:space="0" w:color="auto"/>
                    <w:bottom w:val="none" w:sz="0" w:space="0" w:color="auto"/>
                    <w:right w:val="none" w:sz="0" w:space="0" w:color="auto"/>
                  </w:divBdr>
                  <w:divsChild>
                    <w:div w:id="2085107799">
                      <w:marLeft w:val="0"/>
                      <w:marRight w:val="0"/>
                      <w:marTop w:val="0"/>
                      <w:marBottom w:val="0"/>
                      <w:divBdr>
                        <w:top w:val="none" w:sz="0" w:space="0" w:color="auto"/>
                        <w:left w:val="none" w:sz="0" w:space="0" w:color="auto"/>
                        <w:bottom w:val="none" w:sz="0" w:space="0" w:color="auto"/>
                        <w:right w:val="none" w:sz="0" w:space="0" w:color="auto"/>
                      </w:divBdr>
                      <w:divsChild>
                        <w:div w:id="1667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045">
                  <w:marLeft w:val="0"/>
                  <w:marRight w:val="0"/>
                  <w:marTop w:val="0"/>
                  <w:marBottom w:val="0"/>
                  <w:divBdr>
                    <w:top w:val="none" w:sz="0" w:space="0" w:color="auto"/>
                    <w:left w:val="none" w:sz="0" w:space="0" w:color="auto"/>
                    <w:bottom w:val="none" w:sz="0" w:space="0" w:color="auto"/>
                    <w:right w:val="none" w:sz="0" w:space="0" w:color="auto"/>
                  </w:divBdr>
                  <w:divsChild>
                    <w:div w:id="679433491">
                      <w:marLeft w:val="0"/>
                      <w:marRight w:val="0"/>
                      <w:marTop w:val="0"/>
                      <w:marBottom w:val="0"/>
                      <w:divBdr>
                        <w:top w:val="none" w:sz="0" w:space="0" w:color="auto"/>
                        <w:left w:val="none" w:sz="0" w:space="0" w:color="auto"/>
                        <w:bottom w:val="none" w:sz="0" w:space="0" w:color="auto"/>
                        <w:right w:val="none" w:sz="0" w:space="0" w:color="auto"/>
                      </w:divBdr>
                      <w:divsChild>
                        <w:div w:id="1530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4645">
              <w:marLeft w:val="0"/>
              <w:marRight w:val="0"/>
              <w:marTop w:val="0"/>
              <w:marBottom w:val="0"/>
              <w:divBdr>
                <w:top w:val="none" w:sz="0" w:space="0" w:color="auto"/>
                <w:left w:val="none" w:sz="0" w:space="0" w:color="auto"/>
                <w:bottom w:val="none" w:sz="0" w:space="0" w:color="auto"/>
                <w:right w:val="none" w:sz="0" w:space="0" w:color="auto"/>
              </w:divBdr>
              <w:divsChild>
                <w:div w:id="129515864">
                  <w:marLeft w:val="0"/>
                  <w:marRight w:val="0"/>
                  <w:marTop w:val="0"/>
                  <w:marBottom w:val="0"/>
                  <w:divBdr>
                    <w:top w:val="none" w:sz="0" w:space="0" w:color="auto"/>
                    <w:left w:val="none" w:sz="0" w:space="0" w:color="auto"/>
                    <w:bottom w:val="none" w:sz="0" w:space="0" w:color="auto"/>
                    <w:right w:val="none" w:sz="0" w:space="0" w:color="auto"/>
                  </w:divBdr>
                  <w:divsChild>
                    <w:div w:id="13110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060">
              <w:marLeft w:val="0"/>
              <w:marRight w:val="0"/>
              <w:marTop w:val="0"/>
              <w:marBottom w:val="0"/>
              <w:divBdr>
                <w:top w:val="none" w:sz="0" w:space="0" w:color="auto"/>
                <w:left w:val="none" w:sz="0" w:space="0" w:color="auto"/>
                <w:bottom w:val="none" w:sz="0" w:space="0" w:color="auto"/>
                <w:right w:val="none" w:sz="0" w:space="0" w:color="auto"/>
              </w:divBdr>
              <w:divsChild>
                <w:div w:id="1425999687">
                  <w:marLeft w:val="0"/>
                  <w:marRight w:val="0"/>
                  <w:marTop w:val="0"/>
                  <w:marBottom w:val="0"/>
                  <w:divBdr>
                    <w:top w:val="none" w:sz="0" w:space="0" w:color="auto"/>
                    <w:left w:val="none" w:sz="0" w:space="0" w:color="auto"/>
                    <w:bottom w:val="none" w:sz="0" w:space="0" w:color="auto"/>
                    <w:right w:val="none" w:sz="0" w:space="0" w:color="auto"/>
                  </w:divBdr>
                  <w:divsChild>
                    <w:div w:id="99617448">
                      <w:marLeft w:val="0"/>
                      <w:marRight w:val="0"/>
                      <w:marTop w:val="0"/>
                      <w:marBottom w:val="0"/>
                      <w:divBdr>
                        <w:top w:val="none" w:sz="0" w:space="0" w:color="auto"/>
                        <w:left w:val="none" w:sz="0" w:space="0" w:color="auto"/>
                        <w:bottom w:val="none" w:sz="0" w:space="0" w:color="auto"/>
                        <w:right w:val="none" w:sz="0" w:space="0" w:color="auto"/>
                      </w:divBdr>
                    </w:div>
                  </w:divsChild>
                </w:div>
                <w:div w:id="1749035912">
                  <w:marLeft w:val="0"/>
                  <w:marRight w:val="0"/>
                  <w:marTop w:val="0"/>
                  <w:marBottom w:val="0"/>
                  <w:divBdr>
                    <w:top w:val="none" w:sz="0" w:space="0" w:color="auto"/>
                    <w:left w:val="none" w:sz="0" w:space="0" w:color="auto"/>
                    <w:bottom w:val="none" w:sz="0" w:space="0" w:color="auto"/>
                    <w:right w:val="none" w:sz="0" w:space="0" w:color="auto"/>
                  </w:divBdr>
                  <w:divsChild>
                    <w:div w:id="2124497490">
                      <w:marLeft w:val="0"/>
                      <w:marRight w:val="0"/>
                      <w:marTop w:val="0"/>
                      <w:marBottom w:val="0"/>
                      <w:divBdr>
                        <w:top w:val="none" w:sz="0" w:space="0" w:color="auto"/>
                        <w:left w:val="none" w:sz="0" w:space="0" w:color="auto"/>
                        <w:bottom w:val="none" w:sz="0" w:space="0" w:color="auto"/>
                        <w:right w:val="none" w:sz="0" w:space="0" w:color="auto"/>
                      </w:divBdr>
                      <w:divsChild>
                        <w:div w:id="103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358">
                  <w:marLeft w:val="0"/>
                  <w:marRight w:val="0"/>
                  <w:marTop w:val="0"/>
                  <w:marBottom w:val="0"/>
                  <w:divBdr>
                    <w:top w:val="none" w:sz="0" w:space="0" w:color="auto"/>
                    <w:left w:val="none" w:sz="0" w:space="0" w:color="auto"/>
                    <w:bottom w:val="none" w:sz="0" w:space="0" w:color="auto"/>
                    <w:right w:val="none" w:sz="0" w:space="0" w:color="auto"/>
                  </w:divBdr>
                  <w:divsChild>
                    <w:div w:id="1464303290">
                      <w:marLeft w:val="0"/>
                      <w:marRight w:val="0"/>
                      <w:marTop w:val="0"/>
                      <w:marBottom w:val="0"/>
                      <w:divBdr>
                        <w:top w:val="none" w:sz="0" w:space="0" w:color="auto"/>
                        <w:left w:val="none" w:sz="0" w:space="0" w:color="auto"/>
                        <w:bottom w:val="none" w:sz="0" w:space="0" w:color="auto"/>
                        <w:right w:val="none" w:sz="0" w:space="0" w:color="auto"/>
                      </w:divBdr>
                      <w:divsChild>
                        <w:div w:id="444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3702">
                  <w:marLeft w:val="0"/>
                  <w:marRight w:val="0"/>
                  <w:marTop w:val="0"/>
                  <w:marBottom w:val="0"/>
                  <w:divBdr>
                    <w:top w:val="none" w:sz="0" w:space="0" w:color="auto"/>
                    <w:left w:val="none" w:sz="0" w:space="0" w:color="auto"/>
                    <w:bottom w:val="none" w:sz="0" w:space="0" w:color="auto"/>
                    <w:right w:val="none" w:sz="0" w:space="0" w:color="auto"/>
                  </w:divBdr>
                  <w:divsChild>
                    <w:div w:id="1260677428">
                      <w:marLeft w:val="0"/>
                      <w:marRight w:val="0"/>
                      <w:marTop w:val="0"/>
                      <w:marBottom w:val="0"/>
                      <w:divBdr>
                        <w:top w:val="none" w:sz="0" w:space="0" w:color="auto"/>
                        <w:left w:val="none" w:sz="0" w:space="0" w:color="auto"/>
                        <w:bottom w:val="none" w:sz="0" w:space="0" w:color="auto"/>
                        <w:right w:val="none" w:sz="0" w:space="0" w:color="auto"/>
                      </w:divBdr>
                      <w:divsChild>
                        <w:div w:id="4024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0765">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sChild>
                        <w:div w:id="662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017">
              <w:marLeft w:val="0"/>
              <w:marRight w:val="0"/>
              <w:marTop w:val="0"/>
              <w:marBottom w:val="0"/>
              <w:divBdr>
                <w:top w:val="none" w:sz="0" w:space="0" w:color="auto"/>
                <w:left w:val="none" w:sz="0" w:space="0" w:color="auto"/>
                <w:bottom w:val="none" w:sz="0" w:space="0" w:color="auto"/>
                <w:right w:val="none" w:sz="0" w:space="0" w:color="auto"/>
              </w:divBdr>
              <w:divsChild>
                <w:div w:id="1010135756">
                  <w:marLeft w:val="0"/>
                  <w:marRight w:val="0"/>
                  <w:marTop w:val="0"/>
                  <w:marBottom w:val="0"/>
                  <w:divBdr>
                    <w:top w:val="none" w:sz="0" w:space="0" w:color="auto"/>
                    <w:left w:val="none" w:sz="0" w:space="0" w:color="auto"/>
                    <w:bottom w:val="none" w:sz="0" w:space="0" w:color="auto"/>
                    <w:right w:val="none" w:sz="0" w:space="0" w:color="auto"/>
                  </w:divBdr>
                  <w:divsChild>
                    <w:div w:id="1548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11">
      <w:bodyDiv w:val="1"/>
      <w:marLeft w:val="0"/>
      <w:marRight w:val="0"/>
      <w:marTop w:val="0"/>
      <w:marBottom w:val="0"/>
      <w:divBdr>
        <w:top w:val="none" w:sz="0" w:space="0" w:color="auto"/>
        <w:left w:val="none" w:sz="0" w:space="0" w:color="auto"/>
        <w:bottom w:val="none" w:sz="0" w:space="0" w:color="auto"/>
        <w:right w:val="none" w:sz="0" w:space="0" w:color="auto"/>
      </w:divBdr>
      <w:divsChild>
        <w:div w:id="1287351516">
          <w:marLeft w:val="0"/>
          <w:marRight w:val="0"/>
          <w:marTop w:val="0"/>
          <w:marBottom w:val="0"/>
          <w:divBdr>
            <w:top w:val="none" w:sz="0" w:space="0" w:color="auto"/>
            <w:left w:val="none" w:sz="0" w:space="0" w:color="auto"/>
            <w:bottom w:val="none" w:sz="0" w:space="0" w:color="auto"/>
            <w:right w:val="none" w:sz="0" w:space="0" w:color="auto"/>
          </w:divBdr>
          <w:divsChild>
            <w:div w:id="266892485">
              <w:marLeft w:val="0"/>
              <w:marRight w:val="0"/>
              <w:marTop w:val="0"/>
              <w:marBottom w:val="0"/>
              <w:divBdr>
                <w:top w:val="none" w:sz="0" w:space="0" w:color="auto"/>
                <w:left w:val="none" w:sz="0" w:space="0" w:color="auto"/>
                <w:bottom w:val="none" w:sz="0" w:space="0" w:color="auto"/>
                <w:right w:val="none" w:sz="0" w:space="0" w:color="auto"/>
              </w:divBdr>
            </w:div>
          </w:divsChild>
        </w:div>
        <w:div w:id="1781949959">
          <w:marLeft w:val="0"/>
          <w:marRight w:val="0"/>
          <w:marTop w:val="0"/>
          <w:marBottom w:val="0"/>
          <w:divBdr>
            <w:top w:val="none" w:sz="0" w:space="0" w:color="auto"/>
            <w:left w:val="none" w:sz="0" w:space="0" w:color="auto"/>
            <w:bottom w:val="none" w:sz="0" w:space="0" w:color="auto"/>
            <w:right w:val="none" w:sz="0" w:space="0" w:color="auto"/>
          </w:divBdr>
          <w:divsChild>
            <w:div w:id="386144444">
              <w:marLeft w:val="0"/>
              <w:marRight w:val="0"/>
              <w:marTop w:val="0"/>
              <w:marBottom w:val="0"/>
              <w:divBdr>
                <w:top w:val="none" w:sz="0" w:space="0" w:color="auto"/>
                <w:left w:val="none" w:sz="0" w:space="0" w:color="auto"/>
                <w:bottom w:val="none" w:sz="0" w:space="0" w:color="auto"/>
                <w:right w:val="none" w:sz="0" w:space="0" w:color="auto"/>
              </w:divBdr>
              <w:divsChild>
                <w:div w:id="13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845">
          <w:marLeft w:val="0"/>
          <w:marRight w:val="0"/>
          <w:marTop w:val="0"/>
          <w:marBottom w:val="0"/>
          <w:divBdr>
            <w:top w:val="none" w:sz="0" w:space="0" w:color="auto"/>
            <w:left w:val="none" w:sz="0" w:space="0" w:color="auto"/>
            <w:bottom w:val="none" w:sz="0" w:space="0" w:color="auto"/>
            <w:right w:val="none" w:sz="0" w:space="0" w:color="auto"/>
          </w:divBdr>
          <w:divsChild>
            <w:div w:id="815688688">
              <w:marLeft w:val="0"/>
              <w:marRight w:val="0"/>
              <w:marTop w:val="0"/>
              <w:marBottom w:val="0"/>
              <w:divBdr>
                <w:top w:val="none" w:sz="0" w:space="0" w:color="auto"/>
                <w:left w:val="none" w:sz="0" w:space="0" w:color="auto"/>
                <w:bottom w:val="none" w:sz="0" w:space="0" w:color="auto"/>
                <w:right w:val="none" w:sz="0" w:space="0" w:color="auto"/>
              </w:divBdr>
              <w:divsChild>
                <w:div w:id="1303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821">
          <w:marLeft w:val="0"/>
          <w:marRight w:val="0"/>
          <w:marTop w:val="0"/>
          <w:marBottom w:val="0"/>
          <w:divBdr>
            <w:top w:val="none" w:sz="0" w:space="0" w:color="auto"/>
            <w:left w:val="none" w:sz="0" w:space="0" w:color="auto"/>
            <w:bottom w:val="none" w:sz="0" w:space="0" w:color="auto"/>
            <w:right w:val="none" w:sz="0" w:space="0" w:color="auto"/>
          </w:divBdr>
          <w:divsChild>
            <w:div w:id="1062024990">
              <w:marLeft w:val="0"/>
              <w:marRight w:val="0"/>
              <w:marTop w:val="0"/>
              <w:marBottom w:val="0"/>
              <w:divBdr>
                <w:top w:val="none" w:sz="0" w:space="0" w:color="auto"/>
                <w:left w:val="none" w:sz="0" w:space="0" w:color="auto"/>
                <w:bottom w:val="none" w:sz="0" w:space="0" w:color="auto"/>
                <w:right w:val="none" w:sz="0" w:space="0" w:color="auto"/>
              </w:divBdr>
              <w:divsChild>
                <w:div w:id="252010968">
                  <w:marLeft w:val="0"/>
                  <w:marRight w:val="0"/>
                  <w:marTop w:val="0"/>
                  <w:marBottom w:val="0"/>
                  <w:divBdr>
                    <w:top w:val="none" w:sz="0" w:space="0" w:color="auto"/>
                    <w:left w:val="none" w:sz="0" w:space="0" w:color="auto"/>
                    <w:bottom w:val="none" w:sz="0" w:space="0" w:color="auto"/>
                    <w:right w:val="none" w:sz="0" w:space="0" w:color="auto"/>
                  </w:divBdr>
                </w:div>
              </w:divsChild>
            </w:div>
            <w:div w:id="1422490542">
              <w:marLeft w:val="0"/>
              <w:marRight w:val="0"/>
              <w:marTop w:val="0"/>
              <w:marBottom w:val="0"/>
              <w:divBdr>
                <w:top w:val="none" w:sz="0" w:space="0" w:color="auto"/>
                <w:left w:val="none" w:sz="0" w:space="0" w:color="auto"/>
                <w:bottom w:val="none" w:sz="0" w:space="0" w:color="auto"/>
                <w:right w:val="none" w:sz="0" w:space="0" w:color="auto"/>
              </w:divBdr>
              <w:divsChild>
                <w:div w:id="698702753">
                  <w:marLeft w:val="0"/>
                  <w:marRight w:val="0"/>
                  <w:marTop w:val="0"/>
                  <w:marBottom w:val="0"/>
                  <w:divBdr>
                    <w:top w:val="none" w:sz="0" w:space="0" w:color="auto"/>
                    <w:left w:val="none" w:sz="0" w:space="0" w:color="auto"/>
                    <w:bottom w:val="none" w:sz="0" w:space="0" w:color="auto"/>
                    <w:right w:val="none" w:sz="0" w:space="0" w:color="auto"/>
                  </w:divBdr>
                  <w:divsChild>
                    <w:div w:id="243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9326">
              <w:marLeft w:val="0"/>
              <w:marRight w:val="0"/>
              <w:marTop w:val="0"/>
              <w:marBottom w:val="0"/>
              <w:divBdr>
                <w:top w:val="none" w:sz="0" w:space="0" w:color="auto"/>
                <w:left w:val="none" w:sz="0" w:space="0" w:color="auto"/>
                <w:bottom w:val="none" w:sz="0" w:space="0" w:color="auto"/>
                <w:right w:val="none" w:sz="0" w:space="0" w:color="auto"/>
              </w:divBdr>
              <w:divsChild>
                <w:div w:id="623737052">
                  <w:marLeft w:val="0"/>
                  <w:marRight w:val="0"/>
                  <w:marTop w:val="0"/>
                  <w:marBottom w:val="0"/>
                  <w:divBdr>
                    <w:top w:val="none" w:sz="0" w:space="0" w:color="auto"/>
                    <w:left w:val="none" w:sz="0" w:space="0" w:color="auto"/>
                    <w:bottom w:val="none" w:sz="0" w:space="0" w:color="auto"/>
                    <w:right w:val="none" w:sz="0" w:space="0" w:color="auto"/>
                  </w:divBdr>
                  <w:divsChild>
                    <w:div w:id="1680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480">
              <w:marLeft w:val="0"/>
              <w:marRight w:val="0"/>
              <w:marTop w:val="0"/>
              <w:marBottom w:val="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10283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0CCD70-21B1-45B5-A3D2-EACD44737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3.xml><?xml version="1.0" encoding="utf-8"?>
<ds:datastoreItem xmlns:ds="http://schemas.openxmlformats.org/officeDocument/2006/customXml" ds:itemID="{DCEA8D2C-77B1-4068-9D39-A5FF25E49F6D}">
  <ds:schemaRefs>
    <ds:schemaRef ds:uri="http://purl.org/dc/dcmitype/"/>
    <ds:schemaRef ds:uri="http://schemas.openxmlformats.org/package/2006/metadata/core-properties"/>
    <ds:schemaRef ds:uri="http://purl.org/dc/terms/"/>
    <ds:schemaRef ds:uri="http://schemas.microsoft.com/sharepoint/v3"/>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b143206f-a859-4af7-99ad-262ed23c3b3a"/>
    <ds:schemaRef ds:uri="3e229276-0242-43fd-ae1c-9005d8cb82af"/>
  </ds:schemaRefs>
</ds:datastoreItem>
</file>

<file path=customXml/itemProps4.xml><?xml version="1.0" encoding="utf-8"?>
<ds:datastoreItem xmlns:ds="http://schemas.openxmlformats.org/officeDocument/2006/customXml" ds:itemID="{5E50C0A5-B72D-4EDF-AE11-1B39F1E9F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3387</Words>
  <Characters>19308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2022-07-18T19:41:00Z</dcterms:created>
  <dcterms:modified xsi:type="dcterms:W3CDTF">2022-07-20T23:27:00Z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