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3238E" w14:textId="77777777" w:rsidR="00B224BD" w:rsidRDefault="00616425">
      <w:pPr>
        <w:spacing w:after="257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B64867E" w14:textId="0FF2B77B" w:rsidR="00B224BD" w:rsidRPr="0078707A" w:rsidRDefault="00616425" w:rsidP="0078707A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78707A">
        <w:rPr>
          <w:sz w:val="28"/>
          <w:szCs w:val="28"/>
        </w:rPr>
        <w:t xml:space="preserve">Vice Chief Justice Ann A. Scott Timmer, Chair </w:t>
      </w:r>
    </w:p>
    <w:p w14:paraId="051BDB5A" w14:textId="77777777" w:rsidR="00616425" w:rsidRPr="0078707A" w:rsidRDefault="00616425" w:rsidP="00616425">
      <w:pPr>
        <w:tabs>
          <w:tab w:val="center" w:pos="5710"/>
        </w:tabs>
        <w:ind w:left="0" w:firstLine="0"/>
        <w:jc w:val="left"/>
        <w:rPr>
          <w:sz w:val="28"/>
          <w:szCs w:val="28"/>
        </w:rPr>
      </w:pPr>
      <w:r w:rsidRPr="0078707A">
        <w:rPr>
          <w:sz w:val="28"/>
          <w:szCs w:val="28"/>
        </w:rPr>
        <w:t xml:space="preserve">Attorney Regulation Advisory Committee </w:t>
      </w:r>
      <w:r w:rsidRPr="0078707A">
        <w:rPr>
          <w:sz w:val="28"/>
          <w:szCs w:val="28"/>
        </w:rPr>
        <w:tab/>
      </w:r>
      <w:r w:rsidRPr="0078707A">
        <w:rPr>
          <w:sz w:val="28"/>
          <w:szCs w:val="28"/>
          <w:vertAlign w:val="superscript"/>
        </w:rPr>
        <w:t xml:space="preserve"> </w:t>
      </w:r>
    </w:p>
    <w:p w14:paraId="28076B10" w14:textId="77777777" w:rsidR="00112410" w:rsidRDefault="00616425" w:rsidP="00616425">
      <w:pPr>
        <w:tabs>
          <w:tab w:val="center" w:pos="5710"/>
        </w:tabs>
        <w:ind w:left="0" w:firstLine="0"/>
        <w:jc w:val="left"/>
        <w:rPr>
          <w:sz w:val="28"/>
          <w:szCs w:val="28"/>
        </w:rPr>
      </w:pPr>
      <w:r w:rsidRPr="0078707A">
        <w:rPr>
          <w:sz w:val="28"/>
          <w:szCs w:val="28"/>
        </w:rPr>
        <w:t xml:space="preserve">Arizona Supreme Court </w:t>
      </w:r>
    </w:p>
    <w:p w14:paraId="7A564D85" w14:textId="43081481" w:rsidR="00616425" w:rsidRPr="0078707A" w:rsidRDefault="00616425" w:rsidP="00616425">
      <w:pPr>
        <w:tabs>
          <w:tab w:val="center" w:pos="5710"/>
        </w:tabs>
        <w:ind w:left="0" w:firstLine="0"/>
        <w:jc w:val="left"/>
        <w:rPr>
          <w:sz w:val="28"/>
          <w:szCs w:val="28"/>
        </w:rPr>
      </w:pPr>
      <w:r w:rsidRPr="0078707A">
        <w:rPr>
          <w:sz w:val="28"/>
          <w:szCs w:val="28"/>
        </w:rPr>
        <w:t xml:space="preserve">1501 W. Washington St. </w:t>
      </w:r>
    </w:p>
    <w:p w14:paraId="10F12DAE" w14:textId="4D1A059E" w:rsidR="00B224BD" w:rsidRPr="0078707A" w:rsidRDefault="00616425" w:rsidP="00616425">
      <w:pPr>
        <w:tabs>
          <w:tab w:val="center" w:pos="5710"/>
        </w:tabs>
        <w:ind w:left="0" w:firstLine="0"/>
        <w:jc w:val="left"/>
        <w:rPr>
          <w:sz w:val="28"/>
          <w:szCs w:val="28"/>
        </w:rPr>
      </w:pPr>
      <w:r w:rsidRPr="0078707A">
        <w:rPr>
          <w:sz w:val="28"/>
          <w:szCs w:val="28"/>
        </w:rPr>
        <w:t xml:space="preserve">Phoenix, AZ  85007 </w:t>
      </w:r>
    </w:p>
    <w:p w14:paraId="0F7219D8" w14:textId="77777777" w:rsidR="00B224BD" w:rsidRDefault="00616425">
      <w:pPr>
        <w:spacing w:after="14" w:line="259" w:lineRule="auto"/>
        <w:ind w:left="108" w:firstLine="0"/>
        <w:jc w:val="left"/>
      </w:pPr>
      <w:r>
        <w:t xml:space="preserve"> </w:t>
      </w:r>
    </w:p>
    <w:p w14:paraId="27563EB3" w14:textId="77777777" w:rsidR="00B224BD" w:rsidRDefault="00616425">
      <w:pPr>
        <w:spacing w:after="0" w:line="259" w:lineRule="auto"/>
        <w:ind w:left="11"/>
        <w:jc w:val="center"/>
      </w:pPr>
      <w:r>
        <w:rPr>
          <w:b/>
          <w:sz w:val="28"/>
        </w:rPr>
        <w:t xml:space="preserve">IN THE SUPREME COURT </w:t>
      </w:r>
    </w:p>
    <w:p w14:paraId="32B01A97" w14:textId="37CD2BCA" w:rsidR="00B224BD" w:rsidRDefault="00616425">
      <w:pPr>
        <w:spacing w:after="0" w:line="259" w:lineRule="auto"/>
        <w:ind w:left="11" w:right="2"/>
        <w:jc w:val="center"/>
        <w:rPr>
          <w:b/>
          <w:sz w:val="28"/>
        </w:rPr>
      </w:pPr>
      <w:r>
        <w:rPr>
          <w:b/>
          <w:sz w:val="28"/>
        </w:rPr>
        <w:t xml:space="preserve">STATE OF ARIZONA </w:t>
      </w:r>
    </w:p>
    <w:p w14:paraId="5515C81D" w14:textId="77777777" w:rsidR="0078707A" w:rsidRDefault="0078707A">
      <w:pPr>
        <w:spacing w:after="0" w:line="259" w:lineRule="auto"/>
        <w:ind w:left="11" w:right="2"/>
        <w:jc w:val="center"/>
      </w:pPr>
    </w:p>
    <w:tbl>
      <w:tblPr>
        <w:tblStyle w:val="TableGrid"/>
        <w:tblW w:w="8802" w:type="dxa"/>
        <w:tblInd w:w="108" w:type="dxa"/>
        <w:tblLook w:val="04A0" w:firstRow="1" w:lastRow="0" w:firstColumn="1" w:lastColumn="0" w:noHBand="0" w:noVBand="1"/>
      </w:tblPr>
      <w:tblGrid>
        <w:gridCol w:w="4483"/>
        <w:gridCol w:w="377"/>
        <w:gridCol w:w="3942"/>
      </w:tblGrid>
      <w:tr w:rsidR="00B224BD" w:rsidRPr="0078707A" w14:paraId="1EA9729A" w14:textId="77777777" w:rsidTr="0078707A">
        <w:trPr>
          <w:trHeight w:val="2150"/>
        </w:trPr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28F8EA39" w14:textId="77777777" w:rsidR="00B224BD" w:rsidRPr="0078707A" w:rsidRDefault="00616425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8707A">
              <w:rPr>
                <w:sz w:val="28"/>
                <w:szCs w:val="28"/>
              </w:rPr>
              <w:t xml:space="preserve"> </w:t>
            </w:r>
          </w:p>
          <w:p w14:paraId="703E5E9A" w14:textId="77777777" w:rsidR="00B224BD" w:rsidRPr="0078707A" w:rsidRDefault="00616425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8707A">
              <w:rPr>
                <w:sz w:val="28"/>
                <w:szCs w:val="28"/>
              </w:rPr>
              <w:t xml:space="preserve">In the Matter of: </w:t>
            </w:r>
          </w:p>
          <w:p w14:paraId="23C0283E" w14:textId="77777777" w:rsidR="00B224BD" w:rsidRPr="0078707A" w:rsidRDefault="00616425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8707A">
              <w:rPr>
                <w:sz w:val="28"/>
                <w:szCs w:val="28"/>
              </w:rPr>
              <w:t xml:space="preserve"> </w:t>
            </w:r>
          </w:p>
          <w:p w14:paraId="1DD49463" w14:textId="77777777" w:rsidR="00B224BD" w:rsidRPr="0078707A" w:rsidRDefault="00616425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8707A">
              <w:rPr>
                <w:sz w:val="28"/>
                <w:szCs w:val="28"/>
              </w:rPr>
              <w:t xml:space="preserve"> </w:t>
            </w:r>
          </w:p>
          <w:p w14:paraId="17302C98" w14:textId="77777777" w:rsidR="0078707A" w:rsidRPr="0078707A" w:rsidRDefault="00616425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8707A">
              <w:rPr>
                <w:sz w:val="28"/>
                <w:szCs w:val="28"/>
              </w:rPr>
              <w:t>PETITION TO AMEND RULE 38</w:t>
            </w:r>
            <w:r w:rsidR="0078707A" w:rsidRPr="0078707A">
              <w:rPr>
                <w:sz w:val="28"/>
                <w:szCs w:val="28"/>
              </w:rPr>
              <w:t xml:space="preserve">, </w:t>
            </w:r>
          </w:p>
          <w:p w14:paraId="3444DFD3" w14:textId="77777777" w:rsidR="0078707A" w:rsidRPr="0078707A" w:rsidRDefault="0078707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8707A">
              <w:rPr>
                <w:sz w:val="28"/>
                <w:szCs w:val="28"/>
              </w:rPr>
              <w:t>RULES OF THE SUPREME COURT</w:t>
            </w:r>
          </w:p>
          <w:p w14:paraId="7F4D66D6" w14:textId="74DC0588" w:rsidR="00B224BD" w:rsidRPr="0078707A" w:rsidRDefault="0078707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8707A">
              <w:rPr>
                <w:sz w:val="28"/>
                <w:szCs w:val="28"/>
              </w:rPr>
              <w:t>OF ARIZONA</w:t>
            </w:r>
            <w:r w:rsidR="00616425" w:rsidRPr="0078707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576F2DE1" w14:textId="77777777" w:rsidR="00B224BD" w:rsidRPr="0078707A" w:rsidRDefault="00616425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8707A">
              <w:rPr>
                <w:sz w:val="28"/>
                <w:szCs w:val="28"/>
              </w:rPr>
              <w:t xml:space="preserve">) </w:t>
            </w:r>
          </w:p>
          <w:p w14:paraId="5F40009B" w14:textId="77777777" w:rsidR="00B224BD" w:rsidRPr="0078707A" w:rsidRDefault="00616425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8707A">
              <w:rPr>
                <w:sz w:val="28"/>
                <w:szCs w:val="28"/>
              </w:rPr>
              <w:t xml:space="preserve">) </w:t>
            </w:r>
          </w:p>
          <w:p w14:paraId="35641B6B" w14:textId="77777777" w:rsidR="00B224BD" w:rsidRPr="0078707A" w:rsidRDefault="00616425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8707A">
              <w:rPr>
                <w:sz w:val="28"/>
                <w:szCs w:val="28"/>
              </w:rPr>
              <w:t xml:space="preserve">) </w:t>
            </w:r>
          </w:p>
          <w:p w14:paraId="5C7C9AEE" w14:textId="77777777" w:rsidR="00B224BD" w:rsidRPr="0078707A" w:rsidRDefault="00616425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8707A">
              <w:rPr>
                <w:sz w:val="28"/>
                <w:szCs w:val="28"/>
              </w:rPr>
              <w:t xml:space="preserve">) </w:t>
            </w:r>
          </w:p>
          <w:p w14:paraId="33508C1B" w14:textId="77777777" w:rsidR="00B224BD" w:rsidRPr="0078707A" w:rsidRDefault="00616425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8707A">
              <w:rPr>
                <w:sz w:val="28"/>
                <w:szCs w:val="28"/>
              </w:rPr>
              <w:t xml:space="preserve">) </w:t>
            </w:r>
          </w:p>
          <w:p w14:paraId="341BB403" w14:textId="77777777" w:rsidR="00B224BD" w:rsidRPr="0078707A" w:rsidRDefault="00616425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8707A">
              <w:rPr>
                <w:sz w:val="28"/>
                <w:szCs w:val="28"/>
              </w:rPr>
              <w:t xml:space="preserve">) </w:t>
            </w:r>
          </w:p>
          <w:p w14:paraId="25D5A684" w14:textId="77777777" w:rsidR="00B224BD" w:rsidRPr="0078707A" w:rsidRDefault="00616425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8707A">
              <w:rPr>
                <w:sz w:val="28"/>
                <w:szCs w:val="28"/>
              </w:rPr>
              <w:t xml:space="preserve">) </w:t>
            </w:r>
          </w:p>
          <w:p w14:paraId="1061DE1D" w14:textId="77777777" w:rsidR="00B224BD" w:rsidRPr="0078707A" w:rsidRDefault="00616425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8707A">
              <w:rPr>
                <w:sz w:val="28"/>
                <w:szCs w:val="28"/>
              </w:rPr>
              <w:t xml:space="preserve">) 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1592AEF1" w14:textId="77777777" w:rsidR="00B224BD" w:rsidRPr="0078707A" w:rsidRDefault="00616425">
            <w:pPr>
              <w:spacing w:after="0" w:line="259" w:lineRule="auto"/>
              <w:ind w:left="259" w:firstLine="0"/>
              <w:jc w:val="left"/>
              <w:rPr>
                <w:sz w:val="28"/>
                <w:szCs w:val="28"/>
              </w:rPr>
            </w:pPr>
            <w:r w:rsidRPr="0078707A">
              <w:rPr>
                <w:sz w:val="28"/>
                <w:szCs w:val="28"/>
              </w:rPr>
              <w:t xml:space="preserve">  </w:t>
            </w:r>
          </w:p>
          <w:p w14:paraId="374E1411" w14:textId="77777777" w:rsidR="00B224BD" w:rsidRPr="0078707A" w:rsidRDefault="00616425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8707A">
              <w:rPr>
                <w:sz w:val="28"/>
                <w:szCs w:val="28"/>
              </w:rPr>
              <w:t xml:space="preserve">Supreme Court No. R-22-0013 </w:t>
            </w:r>
          </w:p>
          <w:p w14:paraId="496492B6" w14:textId="77777777" w:rsidR="00B224BD" w:rsidRPr="0078707A" w:rsidRDefault="00616425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8707A">
              <w:rPr>
                <w:sz w:val="28"/>
                <w:szCs w:val="28"/>
              </w:rPr>
              <w:t xml:space="preserve"> </w:t>
            </w:r>
          </w:p>
          <w:p w14:paraId="5AE502CE" w14:textId="7801105B" w:rsidR="00B224BD" w:rsidRPr="0078707A" w:rsidRDefault="00616425" w:rsidP="0078707A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 w:rsidRPr="0078707A">
              <w:rPr>
                <w:sz w:val="28"/>
                <w:szCs w:val="28"/>
              </w:rPr>
              <w:t xml:space="preserve">Comment of the Attorney Regulation Advisory Committee </w:t>
            </w:r>
          </w:p>
        </w:tc>
      </w:tr>
    </w:tbl>
    <w:p w14:paraId="659E48A6" w14:textId="77777777" w:rsidR="00B224BD" w:rsidRDefault="00616425">
      <w:pPr>
        <w:spacing w:after="297" w:line="259" w:lineRule="auto"/>
        <w:ind w:lef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7B7F833" wp14:editId="17B99DC9">
                <wp:extent cx="2924556" cy="6109"/>
                <wp:effectExtent l="0" t="0" r="0" b="0"/>
                <wp:docPr id="604" name="Group 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556" cy="6109"/>
                          <a:chOff x="0" y="0"/>
                          <a:chExt cx="2924556" cy="6109"/>
                        </a:xfrm>
                      </wpg:grpSpPr>
                      <wps:wsp>
                        <wps:cNvPr id="1134" name="Shape 1134"/>
                        <wps:cNvSpPr/>
                        <wps:spPr>
                          <a:xfrm>
                            <a:off x="0" y="0"/>
                            <a:ext cx="29245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556" h="9144">
                                <a:moveTo>
                                  <a:pt x="0" y="0"/>
                                </a:moveTo>
                                <a:lnTo>
                                  <a:pt x="2924556" y="0"/>
                                </a:lnTo>
                                <a:lnTo>
                                  <a:pt x="29245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4" style="width:230.28pt;height:0.480988pt;mso-position-horizontal-relative:char;mso-position-vertical-relative:line" coordsize="29245,61">
                <v:shape id="Shape 1135" style="position:absolute;width:29245;height:91;left:0;top:0;" coordsize="2924556,9144" path="m0,0l2924556,0l292455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455E5D2" w14:textId="77777777" w:rsidR="00B224BD" w:rsidRPr="0078707A" w:rsidRDefault="00616425" w:rsidP="0078707A">
      <w:pPr>
        <w:spacing w:line="475" w:lineRule="auto"/>
        <w:ind w:left="0" w:firstLine="720"/>
        <w:rPr>
          <w:sz w:val="28"/>
          <w:szCs w:val="28"/>
        </w:rPr>
      </w:pPr>
      <w:r w:rsidRPr="0078707A">
        <w:rPr>
          <w:sz w:val="28"/>
          <w:szCs w:val="28"/>
        </w:rPr>
        <w:t>Pursuant to Rule 28, Rules of the Arizona Supreme Court, the Attorney Regulation Advisory Committee (ARC) respectfully submits this comment in support of the above-referenced proposed rule amendments.</w:t>
      </w:r>
      <w:r w:rsidRPr="0078707A">
        <w:rPr>
          <w:b/>
          <w:sz w:val="28"/>
          <w:szCs w:val="28"/>
        </w:rPr>
        <w:t xml:space="preserve">  </w:t>
      </w:r>
    </w:p>
    <w:p w14:paraId="6E5E50C6" w14:textId="77777777" w:rsidR="00B224BD" w:rsidRPr="0078707A" w:rsidRDefault="00616425" w:rsidP="0078707A">
      <w:pPr>
        <w:spacing w:after="191" w:line="476" w:lineRule="auto"/>
        <w:ind w:left="0" w:firstLine="720"/>
        <w:rPr>
          <w:sz w:val="28"/>
          <w:szCs w:val="28"/>
        </w:rPr>
      </w:pPr>
      <w:r w:rsidRPr="0078707A">
        <w:rPr>
          <w:sz w:val="28"/>
          <w:szCs w:val="28"/>
        </w:rPr>
        <w:t xml:space="preserve">ARC respectfully requests the Supreme Court adopt the amendments to Rules 38 Rules of the Arizona Supreme Court as proposed.   </w:t>
      </w:r>
    </w:p>
    <w:p w14:paraId="334DB191" w14:textId="2927CCCB" w:rsidR="00B224BD" w:rsidRPr="0078707A" w:rsidRDefault="00616425" w:rsidP="0078707A">
      <w:pPr>
        <w:tabs>
          <w:tab w:val="center" w:pos="3757"/>
        </w:tabs>
        <w:spacing w:after="197"/>
        <w:ind w:left="0" w:firstLine="0"/>
        <w:rPr>
          <w:sz w:val="28"/>
          <w:szCs w:val="28"/>
        </w:rPr>
      </w:pPr>
      <w:r w:rsidRPr="0078707A">
        <w:rPr>
          <w:sz w:val="28"/>
          <w:szCs w:val="28"/>
        </w:rPr>
        <w:t xml:space="preserve">  </w:t>
      </w:r>
      <w:r w:rsidRPr="0078707A">
        <w:rPr>
          <w:sz w:val="28"/>
          <w:szCs w:val="28"/>
        </w:rPr>
        <w:tab/>
        <w:t xml:space="preserve">RESPECTFULLY SUBMITTED this </w:t>
      </w:r>
      <w:r w:rsidR="00792F6D">
        <w:rPr>
          <w:bCs/>
          <w:sz w:val="28"/>
          <w:szCs w:val="28"/>
        </w:rPr>
        <w:t>29</w:t>
      </w:r>
      <w:r w:rsidR="00792F6D" w:rsidRPr="00792F6D">
        <w:rPr>
          <w:bCs/>
          <w:sz w:val="28"/>
          <w:szCs w:val="28"/>
          <w:vertAlign w:val="superscript"/>
        </w:rPr>
        <w:t>th</w:t>
      </w:r>
      <w:r w:rsidR="00792F6D">
        <w:rPr>
          <w:bCs/>
          <w:sz w:val="28"/>
          <w:szCs w:val="28"/>
        </w:rPr>
        <w:t xml:space="preserve"> </w:t>
      </w:r>
      <w:r w:rsidRPr="0078707A">
        <w:rPr>
          <w:sz w:val="28"/>
          <w:szCs w:val="28"/>
        </w:rPr>
        <w:t xml:space="preserve">day of </w:t>
      </w:r>
      <w:proofErr w:type="gramStart"/>
      <w:r w:rsidRPr="0078707A">
        <w:rPr>
          <w:sz w:val="28"/>
          <w:szCs w:val="28"/>
        </w:rPr>
        <w:t>April,</w:t>
      </w:r>
      <w:proofErr w:type="gramEnd"/>
      <w:r w:rsidRPr="0078707A">
        <w:rPr>
          <w:sz w:val="28"/>
          <w:szCs w:val="28"/>
        </w:rPr>
        <w:t xml:space="preserve"> 2022. </w:t>
      </w:r>
    </w:p>
    <w:p w14:paraId="46A1E868" w14:textId="72DF0B26" w:rsidR="00B224BD" w:rsidRDefault="00792F6D">
      <w:pPr>
        <w:spacing w:after="180" w:line="259" w:lineRule="auto"/>
        <w:ind w:left="0" w:firstLine="0"/>
        <w:jc w:val="left"/>
      </w:pPr>
      <w:r w:rsidRPr="00792F6D">
        <w:rPr>
          <w:rFonts w:ascii="Calibri" w:eastAsia="Calibri" w:hAnsi="Calibri"/>
          <w:noProof/>
          <w:color w:val="auto"/>
          <w:sz w:val="22"/>
        </w:rPr>
        <w:drawing>
          <wp:anchor distT="0" distB="0" distL="114300" distR="114300" simplePos="0" relativeHeight="251659264" behindDoc="1" locked="0" layoutInCell="1" allowOverlap="1" wp14:anchorId="46AAA614" wp14:editId="3B31E362">
            <wp:simplePos x="0" y="0"/>
            <wp:positionH relativeFrom="column">
              <wp:posOffset>2705100</wp:posOffset>
            </wp:positionH>
            <wp:positionV relativeFrom="paragraph">
              <wp:posOffset>144780</wp:posOffset>
            </wp:positionV>
            <wp:extent cx="2295525" cy="723900"/>
            <wp:effectExtent l="0" t="0" r="9525" b="0"/>
            <wp:wrapNone/>
            <wp:docPr id="1" name="Picture 1" descr="JusticeTimmer2andHalfIn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sticeTimmer2andHalfInSi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6425">
        <w:t xml:space="preserve"> </w:t>
      </w:r>
    </w:p>
    <w:p w14:paraId="4C5DCABA" w14:textId="41158D6B" w:rsidR="00B224BD" w:rsidRDefault="00616425">
      <w:pPr>
        <w:spacing w:after="19" w:line="259" w:lineRule="auto"/>
        <w:ind w:left="0" w:firstLine="0"/>
        <w:jc w:val="left"/>
      </w:pPr>
      <w:r>
        <w:t xml:space="preserve"> </w:t>
      </w:r>
    </w:p>
    <w:p w14:paraId="45371F75" w14:textId="77777777" w:rsidR="00B224BD" w:rsidRDefault="00616425">
      <w:pPr>
        <w:spacing w:after="0" w:line="259" w:lineRule="auto"/>
        <w:ind w:left="10" w:right="226"/>
        <w:jc w:val="right"/>
      </w:pPr>
      <w:r>
        <w:t xml:space="preserve">________________________________________ </w:t>
      </w:r>
    </w:p>
    <w:p w14:paraId="6EBE95D5" w14:textId="40EF7E35" w:rsidR="00B224BD" w:rsidRPr="0015141F" w:rsidRDefault="0078707A" w:rsidP="0078707A">
      <w:pPr>
        <w:spacing w:after="0" w:line="259" w:lineRule="auto"/>
        <w:ind w:left="10" w:right="475"/>
        <w:jc w:val="center"/>
        <w:rPr>
          <w:sz w:val="28"/>
          <w:szCs w:val="28"/>
        </w:rPr>
      </w:pPr>
      <w:r w:rsidRPr="0015141F">
        <w:rPr>
          <w:sz w:val="28"/>
          <w:szCs w:val="28"/>
        </w:rPr>
        <w:t xml:space="preserve">                                          </w:t>
      </w:r>
      <w:r w:rsidR="00616425" w:rsidRPr="0015141F">
        <w:rPr>
          <w:sz w:val="28"/>
          <w:szCs w:val="28"/>
        </w:rPr>
        <w:t xml:space="preserve">Ann A. Scott Timmer, Chair </w:t>
      </w:r>
    </w:p>
    <w:p w14:paraId="2DE93C38" w14:textId="34314C28" w:rsidR="00B224BD" w:rsidRPr="0015141F" w:rsidRDefault="00616425" w:rsidP="0015141F">
      <w:pPr>
        <w:spacing w:after="2588"/>
        <w:ind w:left="4330"/>
        <w:rPr>
          <w:sz w:val="28"/>
          <w:szCs w:val="28"/>
        </w:rPr>
      </w:pPr>
      <w:r w:rsidRPr="0015141F">
        <w:rPr>
          <w:sz w:val="28"/>
          <w:szCs w:val="28"/>
        </w:rPr>
        <w:t>Attorney Regulation Advisory Committee</w:t>
      </w:r>
    </w:p>
    <w:sectPr w:rsidR="00B224BD" w:rsidRPr="0015141F">
      <w:pgSz w:w="12240" w:h="15840"/>
      <w:pgMar w:top="1440" w:right="143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4BD"/>
    <w:rsid w:val="00112410"/>
    <w:rsid w:val="0015141F"/>
    <w:rsid w:val="00616425"/>
    <w:rsid w:val="0078707A"/>
    <w:rsid w:val="00792F6D"/>
    <w:rsid w:val="00B2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BF5DB"/>
  <w15:docId w15:val="{B41ABB56-CE9B-40FB-B66D-BC91BE3F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49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B11BEE6B7FF46B85848B9501BFF23" ma:contentTypeVersion="11" ma:contentTypeDescription="Create a new document." ma:contentTypeScope="" ma:versionID="52c813db899dadbc48853ad8a9928fcb">
  <xsd:schema xmlns:xsd="http://www.w3.org/2001/XMLSchema" xmlns:xs="http://www.w3.org/2001/XMLSchema" xmlns:p="http://schemas.microsoft.com/office/2006/metadata/properties" xmlns:ns2="6c3cbf94-09b7-42d5-ade7-004b3b409c99" xmlns:ns3="96152d2d-8547-4908-97ca-6031f63ac854" targetNamespace="http://schemas.microsoft.com/office/2006/metadata/properties" ma:root="true" ma:fieldsID="698dd6c79f4a48b074f52374c73913f4" ns2:_="" ns3:_="">
    <xsd:import namespace="6c3cbf94-09b7-42d5-ade7-004b3b409c99"/>
    <xsd:import namespace="96152d2d-8547-4908-97ca-6031f63a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cbf94-09b7-42d5-ade7-004b3b409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52d2d-8547-4908-97ca-6031f63a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FE96F0-1DF3-4DE4-AA38-57F035341795}"/>
</file>

<file path=customXml/itemProps2.xml><?xml version="1.0" encoding="utf-8"?>
<ds:datastoreItem xmlns:ds="http://schemas.openxmlformats.org/officeDocument/2006/customXml" ds:itemID="{7CCB4A52-3C67-47C8-8FFF-1C723D30C342}"/>
</file>

<file path=customXml/itemProps3.xml><?xml version="1.0" encoding="utf-8"?>
<ds:datastoreItem xmlns:ds="http://schemas.openxmlformats.org/officeDocument/2006/customXml" ds:itemID="{523F03C4-6014-438F-8A74-4A8FDA4F27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Novak, Katherine</dc:creator>
  <cp:keywords/>
  <cp:lastModifiedBy>Castle, Brandie</cp:lastModifiedBy>
  <cp:revision>6</cp:revision>
  <dcterms:created xsi:type="dcterms:W3CDTF">2022-04-29T18:31:00Z</dcterms:created>
  <dcterms:modified xsi:type="dcterms:W3CDTF">2022-04-29T22:24:00Z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0x010100810B11BEE6B7FF46B85848B9501BFF23</vt:lpwstr>
  </property>
</Properties>
</file>