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5288ADF7" w14:textId="77777777" w:rsidTr="006F63FD">
        <w:trPr>
          <w:cantSplit/>
          <w:trHeight w:val="1987"/>
        </w:trPr>
        <w:tc>
          <w:tcPr>
            <w:tcW w:w="4836" w:type="dxa"/>
          </w:tcPr>
          <w:p w14:paraId="6E9DB00B"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327788CA"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EC76B5A"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336E177D"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2187EE4E"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76CDDC48" w14:textId="77777777" w:rsidR="00357F4D" w:rsidRPr="000F7A7F" w:rsidRDefault="00357F4D" w:rsidP="00000C35">
            <w:pPr>
              <w:ind w:left="113" w:right="113"/>
              <w:rPr>
                <w:sz w:val="26"/>
                <w:szCs w:val="26"/>
              </w:rPr>
            </w:pPr>
          </w:p>
        </w:tc>
      </w:tr>
      <w:bookmarkEnd w:id="0"/>
    </w:tbl>
    <w:p w14:paraId="6086C7A7" w14:textId="77777777" w:rsidR="00357F4D" w:rsidRPr="000F7A7F" w:rsidRDefault="00357F4D" w:rsidP="00735659">
      <w:pPr>
        <w:pStyle w:val="Court"/>
        <w:spacing w:line="508" w:lineRule="exact"/>
        <w:jc w:val="left"/>
        <w:rPr>
          <w:b/>
        </w:rPr>
      </w:pPr>
    </w:p>
    <w:p w14:paraId="2DA6333A"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5443EA06" w14:textId="6B87F0D0" w:rsidR="00357F4D" w:rsidRPr="0058541A" w:rsidRDefault="00E67511" w:rsidP="0058541A">
            <w:pPr>
              <w:pStyle w:val="Caption"/>
              <w:spacing w:before="240" w:line="260" w:lineRule="exact"/>
              <w:rPr>
                <w:b/>
                <w:sz w:val="28"/>
                <w:szCs w:val="28"/>
              </w:rPr>
            </w:pPr>
            <w:r w:rsidRPr="00732169">
              <w:rPr>
                <w:b/>
                <w:sz w:val="28"/>
                <w:szCs w:val="28"/>
              </w:rPr>
              <w:t xml:space="preserve">PETITION TO </w:t>
            </w:r>
            <w:r w:rsidR="0058541A">
              <w:rPr>
                <w:b/>
                <w:sz w:val="28"/>
                <w:szCs w:val="28"/>
              </w:rPr>
              <w:t>AMEND RULE 17 OF THE ARIZONA RULES OF CIVIL PROCEDURE AND ADD NEW RULE 17.1</w:t>
            </w:r>
            <w:r w:rsidR="0058541A">
              <w:rPr>
                <w:b/>
                <w:sz w:val="28"/>
                <w:szCs w:val="28"/>
              </w:rPr>
              <w:br/>
            </w:r>
          </w:p>
        </w:tc>
        <w:tc>
          <w:tcPr>
            <w:tcW w:w="4524" w:type="dxa"/>
            <w:tcBorders>
              <w:top w:val="nil"/>
              <w:left w:val="single" w:sz="4" w:space="0" w:color="auto"/>
            </w:tcBorders>
            <w:shd w:val="clear" w:color="auto" w:fill="auto"/>
          </w:tcPr>
          <w:p w14:paraId="4C75C8D6" w14:textId="55C2B1B1"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3F5017">
              <w:rPr>
                <w:sz w:val="28"/>
                <w:szCs w:val="28"/>
              </w:rPr>
              <w:t>2</w:t>
            </w:r>
            <w:r w:rsidR="00F850BE">
              <w:rPr>
                <w:sz w:val="28"/>
                <w:szCs w:val="28"/>
              </w:rPr>
              <w:t>-</w:t>
            </w:r>
          </w:p>
          <w:p w14:paraId="5DA69FB8" w14:textId="09EFB54D" w:rsidR="00357F4D" w:rsidRPr="0058541A" w:rsidRDefault="00D60D9B" w:rsidP="000F7A7F">
            <w:pPr>
              <w:pStyle w:val="Caption"/>
              <w:tabs>
                <w:tab w:val="left" w:pos="1238"/>
              </w:tabs>
              <w:spacing w:line="260" w:lineRule="exact"/>
              <w:ind w:right="115"/>
              <w:jc w:val="center"/>
              <w:rPr>
                <w:b/>
                <w:sz w:val="28"/>
                <w:szCs w:val="28"/>
              </w:rPr>
            </w:pPr>
            <w:r w:rsidRPr="0058541A">
              <w:rPr>
                <w:b/>
                <w:sz w:val="28"/>
                <w:szCs w:val="28"/>
              </w:rPr>
              <w:t>PETITION</w:t>
            </w:r>
          </w:p>
          <w:p w14:paraId="5C4A37D9" w14:textId="77777777" w:rsidR="00357F4D" w:rsidRPr="000F7A7F" w:rsidRDefault="00357F4D" w:rsidP="00E321C5">
            <w:pPr>
              <w:pStyle w:val="DocumentTitle"/>
              <w:rPr>
                <w:szCs w:val="26"/>
              </w:rPr>
            </w:pPr>
          </w:p>
          <w:p w14:paraId="264D7027" w14:textId="77777777" w:rsidR="00357F4D" w:rsidRPr="000F7A7F" w:rsidRDefault="00357F4D" w:rsidP="00E321C5">
            <w:pPr>
              <w:pStyle w:val="Caption"/>
              <w:ind w:left="1512" w:right="115" w:hanging="1253"/>
              <w:rPr>
                <w:szCs w:val="26"/>
              </w:rPr>
            </w:pPr>
          </w:p>
        </w:tc>
      </w:tr>
      <w:bookmarkEnd w:id="1"/>
    </w:tbl>
    <w:p w14:paraId="019C0820" w14:textId="77777777" w:rsidR="004331B2" w:rsidRDefault="004331B2" w:rsidP="006338C1">
      <w:pPr>
        <w:pStyle w:val="Body"/>
        <w:widowControl w:val="0"/>
        <w:ind w:firstLine="720"/>
        <w:jc w:val="both"/>
        <w:rPr>
          <w:sz w:val="28"/>
          <w:szCs w:val="28"/>
        </w:rPr>
      </w:pPr>
    </w:p>
    <w:p w14:paraId="33874D51" w14:textId="245098AC" w:rsidR="0058541A" w:rsidRDefault="0058541A" w:rsidP="0058541A">
      <w:pPr>
        <w:autoSpaceDE w:val="0"/>
        <w:autoSpaceDN w:val="0"/>
        <w:adjustRightInd w:val="0"/>
        <w:spacing w:line="480" w:lineRule="auto"/>
        <w:ind w:firstLine="720"/>
        <w:jc w:val="both"/>
        <w:rPr>
          <w:sz w:val="28"/>
          <w:szCs w:val="28"/>
        </w:rPr>
      </w:pPr>
      <w:r w:rsidRPr="00ED14D5">
        <w:rPr>
          <w:sz w:val="28"/>
          <w:szCs w:val="28"/>
        </w:rPr>
        <w:t xml:space="preserve">Pursuant to </w:t>
      </w:r>
      <w:r>
        <w:rPr>
          <w:sz w:val="28"/>
          <w:szCs w:val="28"/>
        </w:rPr>
        <w:t xml:space="preserve">Rule 28 of the </w:t>
      </w:r>
      <w:r w:rsidRPr="00ED14D5">
        <w:rPr>
          <w:sz w:val="28"/>
          <w:szCs w:val="28"/>
        </w:rPr>
        <w:t xml:space="preserve">Arizona Rules of the Supreme Court, the State Bar of Arizona (“the State Bar”) petitions this Court to amend </w:t>
      </w:r>
      <w:r>
        <w:rPr>
          <w:sz w:val="28"/>
          <w:szCs w:val="28"/>
        </w:rPr>
        <w:t xml:space="preserve">Rule 17 of the </w:t>
      </w:r>
      <w:r w:rsidRPr="00ED14D5">
        <w:rPr>
          <w:sz w:val="28"/>
          <w:szCs w:val="28"/>
        </w:rPr>
        <w:t>Arizona Rules of Civil Procedure</w:t>
      </w:r>
      <w:r>
        <w:rPr>
          <w:sz w:val="28"/>
          <w:szCs w:val="28"/>
        </w:rPr>
        <w:t xml:space="preserve"> and add Rule 17.1. </w:t>
      </w:r>
      <w:r w:rsidR="00D5468A">
        <w:rPr>
          <w:sz w:val="28"/>
          <w:szCs w:val="28"/>
        </w:rPr>
        <w:t xml:space="preserve"> </w:t>
      </w:r>
      <w:r w:rsidRPr="00ED14D5">
        <w:rPr>
          <w:sz w:val="28"/>
          <w:szCs w:val="28"/>
        </w:rPr>
        <w:t xml:space="preserve">The </w:t>
      </w:r>
      <w:r>
        <w:rPr>
          <w:sz w:val="28"/>
          <w:szCs w:val="28"/>
        </w:rPr>
        <w:t xml:space="preserve">State Bar believes the </w:t>
      </w:r>
      <w:r w:rsidRPr="00ED14D5">
        <w:rPr>
          <w:sz w:val="28"/>
          <w:szCs w:val="28"/>
        </w:rPr>
        <w:t xml:space="preserve">proposed </w:t>
      </w:r>
      <w:r>
        <w:rPr>
          <w:sz w:val="28"/>
          <w:szCs w:val="28"/>
        </w:rPr>
        <w:t xml:space="preserve">changes </w:t>
      </w:r>
      <w:r w:rsidRPr="00ED14D5">
        <w:rPr>
          <w:sz w:val="28"/>
          <w:szCs w:val="28"/>
        </w:rPr>
        <w:t xml:space="preserve">would </w:t>
      </w:r>
      <w:bookmarkStart w:id="2" w:name="_Hlk49863297"/>
      <w:r w:rsidRPr="00ED14D5">
        <w:rPr>
          <w:sz w:val="28"/>
          <w:szCs w:val="28"/>
        </w:rPr>
        <w:t xml:space="preserve">conform the language of </w:t>
      </w:r>
      <w:r>
        <w:rPr>
          <w:sz w:val="28"/>
          <w:szCs w:val="28"/>
        </w:rPr>
        <w:t xml:space="preserve">Rule 17 to </w:t>
      </w:r>
      <w:r w:rsidRPr="00ED14D5">
        <w:rPr>
          <w:sz w:val="28"/>
          <w:szCs w:val="28"/>
        </w:rPr>
        <w:t>that of current statutes and rules, more precisely defin</w:t>
      </w:r>
      <w:r>
        <w:rPr>
          <w:sz w:val="28"/>
          <w:szCs w:val="28"/>
        </w:rPr>
        <w:t>ing</w:t>
      </w:r>
      <w:r w:rsidRPr="00ED14D5">
        <w:rPr>
          <w:sz w:val="28"/>
          <w:szCs w:val="28"/>
        </w:rPr>
        <w:t xml:space="preserve"> the appropriate parties to an action</w:t>
      </w:r>
      <w:r>
        <w:rPr>
          <w:sz w:val="28"/>
          <w:szCs w:val="28"/>
        </w:rPr>
        <w:t>, as well as</w:t>
      </w:r>
      <w:r w:rsidRPr="00ED14D5">
        <w:rPr>
          <w:sz w:val="28"/>
          <w:szCs w:val="28"/>
        </w:rPr>
        <w:t xml:space="preserve"> clarify</w:t>
      </w:r>
      <w:r>
        <w:rPr>
          <w:sz w:val="28"/>
          <w:szCs w:val="28"/>
        </w:rPr>
        <w:t>ing</w:t>
      </w:r>
      <w:r w:rsidRPr="00ED14D5">
        <w:rPr>
          <w:sz w:val="28"/>
          <w:szCs w:val="28"/>
        </w:rPr>
        <w:t xml:space="preserve"> </w:t>
      </w:r>
      <w:r>
        <w:rPr>
          <w:sz w:val="28"/>
          <w:szCs w:val="28"/>
        </w:rPr>
        <w:t>who may b</w:t>
      </w:r>
      <w:r w:rsidRPr="00ED14D5">
        <w:rPr>
          <w:sz w:val="28"/>
          <w:szCs w:val="28"/>
        </w:rPr>
        <w:t>r</w:t>
      </w:r>
      <w:r>
        <w:rPr>
          <w:sz w:val="28"/>
          <w:szCs w:val="28"/>
        </w:rPr>
        <w:t>ing an action on behalf of</w:t>
      </w:r>
      <w:r w:rsidRPr="00ED14D5">
        <w:rPr>
          <w:sz w:val="28"/>
          <w:szCs w:val="28"/>
        </w:rPr>
        <w:t xml:space="preserve"> or defend </w:t>
      </w:r>
      <w:r>
        <w:rPr>
          <w:sz w:val="28"/>
          <w:szCs w:val="28"/>
        </w:rPr>
        <w:t xml:space="preserve">an action against </w:t>
      </w:r>
      <w:r w:rsidRPr="00ED14D5">
        <w:rPr>
          <w:sz w:val="28"/>
          <w:szCs w:val="28"/>
        </w:rPr>
        <w:t>a minor</w:t>
      </w:r>
      <w:r>
        <w:rPr>
          <w:sz w:val="28"/>
          <w:szCs w:val="28"/>
        </w:rPr>
        <w:t>,</w:t>
      </w:r>
      <w:r w:rsidRPr="00ED14D5">
        <w:rPr>
          <w:sz w:val="28"/>
          <w:szCs w:val="28"/>
        </w:rPr>
        <w:t xml:space="preserve"> adult in need of protection</w:t>
      </w:r>
      <w:r>
        <w:rPr>
          <w:sz w:val="28"/>
          <w:szCs w:val="28"/>
        </w:rPr>
        <w:t xml:space="preserve"> or incapacitated person</w:t>
      </w:r>
      <w:r w:rsidRPr="00ED14D5">
        <w:rPr>
          <w:sz w:val="28"/>
          <w:szCs w:val="28"/>
        </w:rPr>
        <w:t xml:space="preserve">. </w:t>
      </w:r>
      <w:r>
        <w:rPr>
          <w:sz w:val="28"/>
          <w:szCs w:val="28"/>
        </w:rPr>
        <w:t>T</w:t>
      </w:r>
      <w:r w:rsidRPr="00ED14D5">
        <w:rPr>
          <w:sz w:val="28"/>
          <w:szCs w:val="28"/>
        </w:rPr>
        <w:t>he State Bar believes the</w:t>
      </w:r>
      <w:r>
        <w:rPr>
          <w:sz w:val="28"/>
          <w:szCs w:val="28"/>
        </w:rPr>
        <w:t xml:space="preserve"> proposed amendments </w:t>
      </w:r>
      <w:r w:rsidRPr="00ED14D5">
        <w:rPr>
          <w:sz w:val="28"/>
          <w:szCs w:val="28"/>
        </w:rPr>
        <w:t xml:space="preserve">will </w:t>
      </w:r>
      <w:r>
        <w:rPr>
          <w:sz w:val="28"/>
          <w:szCs w:val="28"/>
        </w:rPr>
        <w:t xml:space="preserve">help </w:t>
      </w:r>
      <w:r w:rsidRPr="00ED14D5">
        <w:rPr>
          <w:sz w:val="28"/>
          <w:szCs w:val="28"/>
        </w:rPr>
        <w:t>judges and practitioners</w:t>
      </w:r>
      <w:r>
        <w:rPr>
          <w:sz w:val="28"/>
          <w:szCs w:val="28"/>
        </w:rPr>
        <w:t xml:space="preserve">, both of whom participated in drafting the proposed changes, better assess and identify the proper parties to an </w:t>
      </w:r>
      <w:r>
        <w:rPr>
          <w:sz w:val="28"/>
          <w:szCs w:val="28"/>
        </w:rPr>
        <w:lastRenderedPageBreak/>
        <w:t xml:space="preserve">action.  In doing so, the proposed changes will better </w:t>
      </w:r>
      <w:r w:rsidRPr="00ED14D5">
        <w:rPr>
          <w:sz w:val="28"/>
          <w:szCs w:val="28"/>
        </w:rPr>
        <w:t xml:space="preserve">protect the rights of parties who </w:t>
      </w:r>
      <w:r>
        <w:rPr>
          <w:sz w:val="28"/>
          <w:szCs w:val="28"/>
        </w:rPr>
        <w:t xml:space="preserve">otherwise might not </w:t>
      </w:r>
      <w:r w:rsidRPr="00ED14D5">
        <w:rPr>
          <w:sz w:val="28"/>
          <w:szCs w:val="28"/>
        </w:rPr>
        <w:t>have the ability to do so on their own.</w:t>
      </w:r>
    </w:p>
    <w:p w14:paraId="68ADF510" w14:textId="77777777" w:rsidR="0058541A" w:rsidRPr="00ED14D5" w:rsidRDefault="0058541A" w:rsidP="0058541A">
      <w:pPr>
        <w:autoSpaceDE w:val="0"/>
        <w:autoSpaceDN w:val="0"/>
        <w:adjustRightInd w:val="0"/>
        <w:spacing w:line="480" w:lineRule="auto"/>
        <w:ind w:firstLine="720"/>
        <w:jc w:val="both"/>
        <w:rPr>
          <w:sz w:val="28"/>
          <w:szCs w:val="28"/>
        </w:rPr>
      </w:pPr>
      <w:r>
        <w:rPr>
          <w:sz w:val="28"/>
          <w:szCs w:val="28"/>
          <w:lang w:val="en"/>
        </w:rPr>
        <w:t xml:space="preserve">Appendix A is a blackline showing the proposed amendments to Rule 17.  A clean version of the proposed amendments to Rule 17 is attached as Appendix B.  Appendix C is a blackline of proposed new Rule 17.1.  A clean version of proposed new Rule 17.1 is attached as Appendix D.  Finally, Appendix E is a blackline of Rule 37.1 Arizona Rules of Family Law Procedure, which was recently adopted by the Supreme Court on an emergency basis, and upon which proposed new Rule 17.1 is modeled. </w:t>
      </w:r>
    </w:p>
    <w:p w14:paraId="21907E04" w14:textId="087D4204" w:rsidR="0058541A" w:rsidRDefault="00A47B88" w:rsidP="00707F20">
      <w:pPr>
        <w:pStyle w:val="BodyText"/>
        <w:widowControl w:val="0"/>
        <w:spacing w:after="0" w:line="240" w:lineRule="auto"/>
        <w:rPr>
          <w:b/>
          <w:sz w:val="28"/>
          <w:szCs w:val="28"/>
        </w:rPr>
      </w:pPr>
      <w:r>
        <w:rPr>
          <w:b/>
          <w:sz w:val="28"/>
          <w:szCs w:val="28"/>
        </w:rPr>
        <w:t>I.</w:t>
      </w:r>
      <w:r>
        <w:rPr>
          <w:b/>
          <w:sz w:val="28"/>
          <w:szCs w:val="28"/>
        </w:rPr>
        <w:tab/>
      </w:r>
      <w:r w:rsidR="0058541A">
        <w:rPr>
          <w:b/>
          <w:sz w:val="28"/>
          <w:szCs w:val="28"/>
        </w:rPr>
        <w:t xml:space="preserve">PROPOSED </w:t>
      </w:r>
      <w:r w:rsidR="0058541A" w:rsidRPr="00ED14D5">
        <w:rPr>
          <w:b/>
          <w:sz w:val="28"/>
          <w:szCs w:val="28"/>
        </w:rPr>
        <w:t>RULE 17(a)</w:t>
      </w:r>
      <w:r w:rsidR="00707F20">
        <w:rPr>
          <w:b/>
          <w:sz w:val="28"/>
          <w:szCs w:val="28"/>
        </w:rPr>
        <w:t xml:space="preserve"> </w:t>
      </w:r>
      <w:r w:rsidR="0058541A">
        <w:rPr>
          <w:b/>
          <w:sz w:val="28"/>
          <w:szCs w:val="28"/>
        </w:rPr>
        <w:t>DEFINITIONS</w:t>
      </w:r>
    </w:p>
    <w:p w14:paraId="3F3F27C2" w14:textId="77777777" w:rsidR="0058541A" w:rsidRPr="00ED14D5" w:rsidRDefault="0058541A" w:rsidP="0058541A">
      <w:pPr>
        <w:pStyle w:val="BodyText"/>
        <w:widowControl w:val="0"/>
        <w:spacing w:after="0" w:line="240" w:lineRule="auto"/>
        <w:jc w:val="center"/>
        <w:rPr>
          <w:b/>
          <w:sz w:val="28"/>
          <w:szCs w:val="28"/>
        </w:rPr>
      </w:pPr>
    </w:p>
    <w:p w14:paraId="74E5222D" w14:textId="0B7F5A74" w:rsidR="0058541A" w:rsidRPr="00ED14D5" w:rsidRDefault="0058541A" w:rsidP="0058541A">
      <w:pPr>
        <w:pStyle w:val="BodyText"/>
        <w:widowControl w:val="0"/>
        <w:spacing w:after="0" w:line="480" w:lineRule="auto"/>
        <w:ind w:firstLine="720"/>
        <w:jc w:val="both"/>
        <w:rPr>
          <w:sz w:val="28"/>
          <w:szCs w:val="28"/>
        </w:rPr>
      </w:pPr>
      <w:r w:rsidRPr="00ED14D5">
        <w:rPr>
          <w:sz w:val="28"/>
          <w:szCs w:val="28"/>
        </w:rPr>
        <w:t>Rules 17(a) and 17(f) identify individuals who may bring or defend against an action on behalf of another individual</w:t>
      </w:r>
      <w:r>
        <w:rPr>
          <w:sz w:val="28"/>
          <w:szCs w:val="28"/>
        </w:rPr>
        <w:t xml:space="preserve"> such as </w:t>
      </w:r>
      <w:r w:rsidRPr="00ED14D5">
        <w:rPr>
          <w:sz w:val="28"/>
          <w:szCs w:val="28"/>
        </w:rPr>
        <w:t>a “conservator”</w:t>
      </w:r>
      <w:r>
        <w:rPr>
          <w:sz w:val="28"/>
          <w:szCs w:val="28"/>
        </w:rPr>
        <w:t xml:space="preserve"> or </w:t>
      </w:r>
      <w:r w:rsidRPr="00ED14D5">
        <w:rPr>
          <w:sz w:val="28"/>
          <w:szCs w:val="28"/>
        </w:rPr>
        <w:t>“guardian</w:t>
      </w:r>
      <w:r>
        <w:rPr>
          <w:sz w:val="28"/>
          <w:szCs w:val="28"/>
        </w:rPr>
        <w:t xml:space="preserve">.”  </w:t>
      </w:r>
      <w:r w:rsidRPr="00ED14D5">
        <w:rPr>
          <w:sz w:val="28"/>
          <w:szCs w:val="28"/>
        </w:rPr>
        <w:t xml:space="preserve">The State Bar proposes </w:t>
      </w:r>
      <w:r>
        <w:rPr>
          <w:sz w:val="28"/>
          <w:szCs w:val="28"/>
        </w:rPr>
        <w:t xml:space="preserve">amending </w:t>
      </w:r>
      <w:r w:rsidRPr="00ED14D5">
        <w:rPr>
          <w:sz w:val="28"/>
          <w:szCs w:val="28"/>
        </w:rPr>
        <w:t xml:space="preserve">Rule 17(a) </w:t>
      </w:r>
      <w:r>
        <w:rPr>
          <w:sz w:val="28"/>
          <w:szCs w:val="28"/>
        </w:rPr>
        <w:t xml:space="preserve">to define these important </w:t>
      </w:r>
      <w:r w:rsidRPr="00ED14D5">
        <w:rPr>
          <w:sz w:val="28"/>
          <w:szCs w:val="28"/>
        </w:rPr>
        <w:t>terms</w:t>
      </w:r>
      <w:r>
        <w:rPr>
          <w:sz w:val="28"/>
          <w:szCs w:val="28"/>
        </w:rPr>
        <w:t>,</w:t>
      </w:r>
      <w:r w:rsidRPr="00ED14D5">
        <w:rPr>
          <w:sz w:val="28"/>
          <w:szCs w:val="28"/>
        </w:rPr>
        <w:t xml:space="preserve"> </w:t>
      </w:r>
      <w:r>
        <w:rPr>
          <w:sz w:val="28"/>
          <w:szCs w:val="28"/>
        </w:rPr>
        <w:t xml:space="preserve">and others used throughout </w:t>
      </w:r>
      <w:r w:rsidRPr="00ED14D5">
        <w:rPr>
          <w:sz w:val="28"/>
          <w:szCs w:val="28"/>
        </w:rPr>
        <w:t>Rule 17</w:t>
      </w:r>
      <w:r>
        <w:rPr>
          <w:sz w:val="28"/>
          <w:szCs w:val="28"/>
        </w:rPr>
        <w:t>, with reference to the statutes</w:t>
      </w:r>
      <w:r w:rsidRPr="00ED14D5">
        <w:rPr>
          <w:sz w:val="28"/>
          <w:szCs w:val="28"/>
        </w:rPr>
        <w:t xml:space="preserve"> </w:t>
      </w:r>
      <w:r>
        <w:rPr>
          <w:sz w:val="28"/>
          <w:szCs w:val="28"/>
        </w:rPr>
        <w:t xml:space="preserve">defining them. </w:t>
      </w:r>
    </w:p>
    <w:p w14:paraId="155D1D59" w14:textId="3D85ACB9" w:rsidR="0058541A" w:rsidRPr="00ED14D5" w:rsidRDefault="00A47B88" w:rsidP="002C327C">
      <w:pPr>
        <w:pStyle w:val="BodyText"/>
        <w:widowControl w:val="0"/>
        <w:spacing w:after="0" w:line="480" w:lineRule="auto"/>
        <w:rPr>
          <w:b/>
          <w:sz w:val="28"/>
          <w:szCs w:val="28"/>
        </w:rPr>
      </w:pPr>
      <w:r>
        <w:rPr>
          <w:b/>
          <w:sz w:val="28"/>
          <w:szCs w:val="28"/>
        </w:rPr>
        <w:t>II.</w:t>
      </w:r>
      <w:r>
        <w:rPr>
          <w:b/>
          <w:sz w:val="28"/>
          <w:szCs w:val="28"/>
        </w:rPr>
        <w:tab/>
      </w:r>
      <w:r w:rsidR="0058541A" w:rsidRPr="00ED14D5">
        <w:rPr>
          <w:b/>
          <w:sz w:val="28"/>
          <w:szCs w:val="28"/>
        </w:rPr>
        <w:t xml:space="preserve">RENUMBERING </w:t>
      </w:r>
      <w:r w:rsidR="0058541A">
        <w:rPr>
          <w:b/>
          <w:sz w:val="28"/>
          <w:szCs w:val="28"/>
        </w:rPr>
        <w:t xml:space="preserve">OF REMAINING SUBSECTIONS OF </w:t>
      </w:r>
      <w:r w:rsidR="0058541A" w:rsidRPr="00ED14D5">
        <w:rPr>
          <w:b/>
          <w:sz w:val="28"/>
          <w:szCs w:val="28"/>
        </w:rPr>
        <w:t>RULE 17</w:t>
      </w:r>
    </w:p>
    <w:p w14:paraId="44EE27F6" w14:textId="77777777" w:rsidR="00A47B88" w:rsidRDefault="0058541A" w:rsidP="00A47B88">
      <w:pPr>
        <w:pStyle w:val="BodyText"/>
        <w:widowControl w:val="0"/>
        <w:spacing w:after="0" w:line="480" w:lineRule="auto"/>
        <w:ind w:firstLine="720"/>
        <w:jc w:val="both"/>
        <w:rPr>
          <w:sz w:val="28"/>
          <w:szCs w:val="28"/>
        </w:rPr>
      </w:pPr>
      <w:r w:rsidRPr="00ED14D5">
        <w:rPr>
          <w:sz w:val="28"/>
          <w:szCs w:val="28"/>
        </w:rPr>
        <w:t xml:space="preserve">The remaining </w:t>
      </w:r>
      <w:r>
        <w:rPr>
          <w:sz w:val="28"/>
          <w:szCs w:val="28"/>
        </w:rPr>
        <w:t>subsections of</w:t>
      </w:r>
      <w:r w:rsidRPr="00ED14D5">
        <w:rPr>
          <w:sz w:val="28"/>
          <w:szCs w:val="28"/>
        </w:rPr>
        <w:t xml:space="preserve"> </w:t>
      </w:r>
      <w:r w:rsidR="00707F20">
        <w:rPr>
          <w:sz w:val="28"/>
          <w:szCs w:val="28"/>
        </w:rPr>
        <w:t xml:space="preserve">proposed </w:t>
      </w:r>
      <w:r w:rsidRPr="00ED14D5">
        <w:rPr>
          <w:sz w:val="28"/>
          <w:szCs w:val="28"/>
        </w:rPr>
        <w:t xml:space="preserve">Rule 17 would be renumbered in </w:t>
      </w:r>
      <w:r>
        <w:rPr>
          <w:sz w:val="28"/>
          <w:szCs w:val="28"/>
        </w:rPr>
        <w:t xml:space="preserve">their current </w:t>
      </w:r>
      <w:r w:rsidRPr="00ED14D5">
        <w:rPr>
          <w:sz w:val="28"/>
          <w:szCs w:val="28"/>
        </w:rPr>
        <w:t xml:space="preserve">order with Rule 17(a) becoming </w:t>
      </w:r>
      <w:r>
        <w:rPr>
          <w:sz w:val="28"/>
          <w:szCs w:val="28"/>
        </w:rPr>
        <w:t xml:space="preserve">proposed </w:t>
      </w:r>
      <w:r w:rsidRPr="00ED14D5">
        <w:rPr>
          <w:sz w:val="28"/>
          <w:szCs w:val="28"/>
        </w:rPr>
        <w:t>Rule 17(b) and so</w:t>
      </w:r>
      <w:r>
        <w:rPr>
          <w:sz w:val="28"/>
          <w:szCs w:val="28"/>
        </w:rPr>
        <w:t xml:space="preserve"> forth</w:t>
      </w:r>
      <w:r w:rsidR="00707F20">
        <w:rPr>
          <w:sz w:val="28"/>
          <w:szCs w:val="28"/>
        </w:rPr>
        <w:t>.</w:t>
      </w:r>
      <w:r w:rsidR="00A47B88">
        <w:rPr>
          <w:sz w:val="28"/>
          <w:szCs w:val="28"/>
        </w:rPr>
        <w:tab/>
      </w:r>
    </w:p>
    <w:p w14:paraId="15BE553A" w14:textId="43DD4810" w:rsidR="0058541A" w:rsidRPr="00A47B88" w:rsidRDefault="00A47B88" w:rsidP="00A47B88">
      <w:pPr>
        <w:pStyle w:val="BodyText"/>
        <w:widowControl w:val="0"/>
        <w:spacing w:after="0" w:line="240" w:lineRule="auto"/>
        <w:jc w:val="both"/>
        <w:rPr>
          <w:sz w:val="28"/>
          <w:szCs w:val="28"/>
        </w:rPr>
      </w:pPr>
      <w:r>
        <w:rPr>
          <w:b/>
          <w:sz w:val="28"/>
          <w:szCs w:val="28"/>
        </w:rPr>
        <w:t>III.</w:t>
      </w:r>
      <w:r>
        <w:rPr>
          <w:b/>
          <w:sz w:val="28"/>
          <w:szCs w:val="28"/>
        </w:rPr>
        <w:tab/>
      </w:r>
      <w:r w:rsidR="0058541A" w:rsidRPr="00ED14D5">
        <w:rPr>
          <w:b/>
          <w:sz w:val="28"/>
          <w:szCs w:val="28"/>
        </w:rPr>
        <w:t>PROPOSED RULES 17(b) AND 17(c)</w:t>
      </w:r>
      <w:r w:rsidR="00707F20">
        <w:rPr>
          <w:b/>
          <w:sz w:val="28"/>
          <w:szCs w:val="28"/>
        </w:rPr>
        <w:t xml:space="preserve"> </w:t>
      </w:r>
      <w:r w:rsidR="0058541A" w:rsidRPr="00ED14D5">
        <w:rPr>
          <w:b/>
          <w:sz w:val="28"/>
          <w:szCs w:val="28"/>
        </w:rPr>
        <w:t>REPRESENTATIVES</w:t>
      </w:r>
      <w:r w:rsidR="002C327C">
        <w:rPr>
          <w:b/>
          <w:sz w:val="28"/>
          <w:szCs w:val="28"/>
        </w:rPr>
        <w:t xml:space="preserve"> </w:t>
      </w:r>
      <w:r>
        <w:rPr>
          <w:b/>
          <w:sz w:val="28"/>
          <w:szCs w:val="28"/>
        </w:rPr>
        <w:tab/>
      </w:r>
      <w:r w:rsidR="0058541A" w:rsidRPr="00ED14D5">
        <w:rPr>
          <w:b/>
          <w:sz w:val="28"/>
          <w:szCs w:val="28"/>
        </w:rPr>
        <w:t>ENTITLED TO BRING AN ACTION</w:t>
      </w:r>
    </w:p>
    <w:p w14:paraId="15BAA1D4" w14:textId="77777777" w:rsidR="00707F20" w:rsidRPr="00ED14D5" w:rsidRDefault="00707F20" w:rsidP="00707F20">
      <w:pPr>
        <w:pStyle w:val="BodyText"/>
        <w:widowControl w:val="0"/>
        <w:spacing w:after="0" w:line="240" w:lineRule="auto"/>
        <w:ind w:firstLine="720"/>
        <w:rPr>
          <w:b/>
          <w:sz w:val="28"/>
          <w:szCs w:val="28"/>
        </w:rPr>
      </w:pPr>
    </w:p>
    <w:p w14:paraId="41D83CB4" w14:textId="7E50D615" w:rsidR="0058541A" w:rsidRDefault="0058541A" w:rsidP="0058541A">
      <w:pPr>
        <w:pStyle w:val="BodyText"/>
        <w:widowControl w:val="0"/>
        <w:spacing w:after="0" w:line="480" w:lineRule="auto"/>
        <w:ind w:firstLine="720"/>
        <w:jc w:val="both"/>
        <w:rPr>
          <w:sz w:val="28"/>
          <w:szCs w:val="28"/>
        </w:rPr>
      </w:pPr>
      <w:r>
        <w:rPr>
          <w:sz w:val="28"/>
          <w:szCs w:val="28"/>
        </w:rPr>
        <w:t xml:space="preserve">Current </w:t>
      </w:r>
      <w:r w:rsidRPr="00ED14D5">
        <w:rPr>
          <w:sz w:val="28"/>
          <w:szCs w:val="28"/>
        </w:rPr>
        <w:t xml:space="preserve">Rule 17(a) </w:t>
      </w:r>
      <w:r>
        <w:rPr>
          <w:sz w:val="28"/>
          <w:szCs w:val="28"/>
        </w:rPr>
        <w:t xml:space="preserve">lists those individuals and entities who </w:t>
      </w:r>
      <w:r w:rsidRPr="00ED14D5">
        <w:rPr>
          <w:sz w:val="28"/>
          <w:szCs w:val="28"/>
        </w:rPr>
        <w:t xml:space="preserve">may bring an action </w:t>
      </w:r>
      <w:r w:rsidRPr="00ED14D5">
        <w:rPr>
          <w:sz w:val="28"/>
          <w:szCs w:val="28"/>
        </w:rPr>
        <w:lastRenderedPageBreak/>
        <w:t>in a representative capacity</w:t>
      </w:r>
      <w:r>
        <w:rPr>
          <w:sz w:val="28"/>
          <w:szCs w:val="28"/>
        </w:rPr>
        <w:t xml:space="preserve"> without joining the person or entity for whose benefit the action is brought</w:t>
      </w:r>
      <w:r w:rsidRPr="00ED14D5">
        <w:rPr>
          <w:sz w:val="28"/>
          <w:szCs w:val="28"/>
        </w:rPr>
        <w:t xml:space="preserve">.  Proposed Rule 17(b) would remain </w:t>
      </w:r>
      <w:r w:rsidR="00707F20">
        <w:rPr>
          <w:sz w:val="28"/>
          <w:szCs w:val="28"/>
        </w:rPr>
        <w:t>essentially</w:t>
      </w:r>
      <w:r>
        <w:rPr>
          <w:sz w:val="28"/>
          <w:szCs w:val="28"/>
        </w:rPr>
        <w:t xml:space="preserve"> the same as current </w:t>
      </w:r>
      <w:r w:rsidRPr="00ED14D5">
        <w:rPr>
          <w:sz w:val="28"/>
          <w:szCs w:val="28"/>
        </w:rPr>
        <w:t>Rule 17(a), except the term “executor</w:t>
      </w:r>
      <w:r w:rsidR="00707F20">
        <w:rPr>
          <w:sz w:val="28"/>
          <w:szCs w:val="28"/>
        </w:rPr>
        <w:t>,</w:t>
      </w:r>
      <w:r w:rsidRPr="00ED14D5">
        <w:rPr>
          <w:sz w:val="28"/>
          <w:szCs w:val="28"/>
        </w:rPr>
        <w:t xml:space="preserve">” </w:t>
      </w:r>
      <w:r>
        <w:rPr>
          <w:sz w:val="28"/>
          <w:szCs w:val="28"/>
        </w:rPr>
        <w:t xml:space="preserve">used in current </w:t>
      </w:r>
      <w:r w:rsidRPr="00ED14D5">
        <w:rPr>
          <w:sz w:val="28"/>
          <w:szCs w:val="28"/>
        </w:rPr>
        <w:t>Rule 17(a)(1)(A)</w:t>
      </w:r>
      <w:r w:rsidR="00707F20">
        <w:rPr>
          <w:sz w:val="28"/>
          <w:szCs w:val="28"/>
        </w:rPr>
        <w:t>,</w:t>
      </w:r>
      <w:r w:rsidRPr="00ED14D5">
        <w:rPr>
          <w:sz w:val="28"/>
          <w:szCs w:val="28"/>
        </w:rPr>
        <w:t xml:space="preserve"> would be eliminated </w:t>
      </w:r>
      <w:r>
        <w:rPr>
          <w:sz w:val="28"/>
          <w:szCs w:val="28"/>
        </w:rPr>
        <w:t xml:space="preserve">in proposed Rule 17(b)(1)(A) </w:t>
      </w:r>
      <w:r w:rsidRPr="00ED14D5">
        <w:rPr>
          <w:sz w:val="28"/>
          <w:szCs w:val="28"/>
        </w:rPr>
        <w:t>and the term “administrator</w:t>
      </w:r>
      <w:r w:rsidR="00707F20">
        <w:rPr>
          <w:sz w:val="28"/>
          <w:szCs w:val="28"/>
        </w:rPr>
        <w:t>,</w:t>
      </w:r>
      <w:r>
        <w:rPr>
          <w:sz w:val="28"/>
          <w:szCs w:val="28"/>
        </w:rPr>
        <w:t>” used in</w:t>
      </w:r>
      <w:r w:rsidRPr="00ED14D5">
        <w:rPr>
          <w:sz w:val="28"/>
          <w:szCs w:val="28"/>
        </w:rPr>
        <w:t xml:space="preserve"> </w:t>
      </w:r>
      <w:r>
        <w:rPr>
          <w:sz w:val="28"/>
          <w:szCs w:val="28"/>
        </w:rPr>
        <w:t xml:space="preserve">current </w:t>
      </w:r>
      <w:r w:rsidRPr="00ED14D5">
        <w:rPr>
          <w:sz w:val="28"/>
          <w:szCs w:val="28"/>
        </w:rPr>
        <w:t>Rule 17(a)(1)(B)</w:t>
      </w:r>
      <w:r w:rsidR="00707F20">
        <w:rPr>
          <w:sz w:val="28"/>
          <w:szCs w:val="28"/>
        </w:rPr>
        <w:t>,</w:t>
      </w:r>
      <w:r w:rsidRPr="00ED14D5">
        <w:rPr>
          <w:sz w:val="28"/>
          <w:szCs w:val="28"/>
        </w:rPr>
        <w:t xml:space="preserve"> would be replaced with the term “conservator”</w:t>
      </w:r>
      <w:r>
        <w:rPr>
          <w:sz w:val="28"/>
          <w:szCs w:val="28"/>
        </w:rPr>
        <w:t xml:space="preserve"> in proposed Rule 17(b)(1)(B).  </w:t>
      </w:r>
      <w:r w:rsidRPr="00ED14D5">
        <w:rPr>
          <w:sz w:val="28"/>
          <w:szCs w:val="28"/>
        </w:rPr>
        <w:t>“</w:t>
      </w:r>
      <w:r>
        <w:rPr>
          <w:sz w:val="28"/>
          <w:szCs w:val="28"/>
        </w:rPr>
        <w:t>E</w:t>
      </w:r>
      <w:r w:rsidRPr="00ED14D5">
        <w:rPr>
          <w:sz w:val="28"/>
          <w:szCs w:val="28"/>
        </w:rPr>
        <w:t>xecutors” and “administrators” are not currently defined in Arizona statutes</w:t>
      </w:r>
      <w:r>
        <w:rPr>
          <w:sz w:val="28"/>
          <w:szCs w:val="28"/>
        </w:rPr>
        <w:t xml:space="preserve">; therefore, they </w:t>
      </w:r>
      <w:r w:rsidRPr="00ED14D5">
        <w:rPr>
          <w:sz w:val="28"/>
          <w:szCs w:val="28"/>
        </w:rPr>
        <w:t>do not technically describe legal representatives</w:t>
      </w:r>
      <w:r>
        <w:rPr>
          <w:sz w:val="28"/>
          <w:szCs w:val="28"/>
        </w:rPr>
        <w:t xml:space="preserve"> and are confusing as used in the current Rule</w:t>
      </w:r>
      <w:r w:rsidRPr="00ED14D5">
        <w:rPr>
          <w:sz w:val="28"/>
          <w:szCs w:val="28"/>
        </w:rPr>
        <w:t xml:space="preserve">.  </w:t>
      </w:r>
    </w:p>
    <w:p w14:paraId="1F9DACCB" w14:textId="5D2C885A" w:rsidR="0058541A" w:rsidRDefault="0058541A" w:rsidP="0058541A">
      <w:pPr>
        <w:pStyle w:val="BodyText"/>
        <w:widowControl w:val="0"/>
        <w:spacing w:after="0" w:line="480" w:lineRule="auto"/>
        <w:ind w:firstLine="720"/>
        <w:jc w:val="both"/>
        <w:rPr>
          <w:sz w:val="28"/>
          <w:szCs w:val="28"/>
        </w:rPr>
      </w:pPr>
      <w:r w:rsidRPr="00ED14D5">
        <w:rPr>
          <w:sz w:val="28"/>
          <w:szCs w:val="28"/>
        </w:rPr>
        <w:t xml:space="preserve">Similarly, </w:t>
      </w:r>
      <w:r>
        <w:rPr>
          <w:sz w:val="28"/>
          <w:szCs w:val="28"/>
        </w:rPr>
        <w:t>t</w:t>
      </w:r>
      <w:r w:rsidRPr="00ED14D5">
        <w:rPr>
          <w:sz w:val="28"/>
          <w:szCs w:val="28"/>
        </w:rPr>
        <w:t xml:space="preserve">he terms “executor” and “administrator” </w:t>
      </w:r>
      <w:r>
        <w:rPr>
          <w:sz w:val="28"/>
          <w:szCs w:val="28"/>
        </w:rPr>
        <w:t xml:space="preserve">used </w:t>
      </w:r>
      <w:r w:rsidRPr="00ED14D5">
        <w:rPr>
          <w:sz w:val="28"/>
          <w:szCs w:val="28"/>
        </w:rPr>
        <w:t xml:space="preserve">in </w:t>
      </w:r>
      <w:r>
        <w:rPr>
          <w:sz w:val="28"/>
          <w:szCs w:val="28"/>
        </w:rPr>
        <w:t xml:space="preserve">current </w:t>
      </w:r>
      <w:r w:rsidRPr="00ED14D5">
        <w:rPr>
          <w:sz w:val="28"/>
          <w:szCs w:val="28"/>
        </w:rPr>
        <w:t xml:space="preserve">Rule 17(b) would be eliminated and replaced with the more </w:t>
      </w:r>
      <w:r>
        <w:rPr>
          <w:sz w:val="28"/>
          <w:szCs w:val="28"/>
        </w:rPr>
        <w:t xml:space="preserve">accurate and precise term </w:t>
      </w:r>
      <w:r w:rsidRPr="00ED14D5">
        <w:rPr>
          <w:sz w:val="28"/>
          <w:szCs w:val="28"/>
        </w:rPr>
        <w:t>“personal representative</w:t>
      </w:r>
      <w:r w:rsidR="00707F20">
        <w:rPr>
          <w:sz w:val="28"/>
          <w:szCs w:val="28"/>
        </w:rPr>
        <w:t>.</w:t>
      </w:r>
      <w:r w:rsidRPr="00ED14D5">
        <w:rPr>
          <w:sz w:val="28"/>
          <w:szCs w:val="28"/>
        </w:rPr>
        <w:t xml:space="preserve">” </w:t>
      </w:r>
      <w:r>
        <w:rPr>
          <w:sz w:val="28"/>
          <w:szCs w:val="28"/>
        </w:rPr>
        <w:t>Proposed Rule 17(c) also would replace the term “testator or intestate” with the term “decedent” and would eliminate references to “guardian” and “conservator” because, statutorily, the powers of those two fiduciaries terminate upon the death of the ward or protected person.</w:t>
      </w:r>
    </w:p>
    <w:p w14:paraId="7EFAB4B2" w14:textId="77777777" w:rsidR="0058541A" w:rsidRDefault="0058541A" w:rsidP="0058541A">
      <w:pPr>
        <w:pStyle w:val="BodyText"/>
        <w:widowControl w:val="0"/>
        <w:spacing w:after="0" w:line="480" w:lineRule="auto"/>
        <w:ind w:firstLine="720"/>
        <w:jc w:val="both"/>
        <w:rPr>
          <w:sz w:val="28"/>
          <w:szCs w:val="28"/>
        </w:rPr>
      </w:pPr>
      <w:r>
        <w:rPr>
          <w:sz w:val="28"/>
          <w:szCs w:val="28"/>
        </w:rPr>
        <w:t>The State Bar believes these p</w:t>
      </w:r>
      <w:r w:rsidRPr="00ED14D5">
        <w:rPr>
          <w:sz w:val="28"/>
          <w:szCs w:val="28"/>
        </w:rPr>
        <w:t>roposed</w:t>
      </w:r>
      <w:r>
        <w:rPr>
          <w:sz w:val="28"/>
          <w:szCs w:val="28"/>
        </w:rPr>
        <w:t xml:space="preserve"> amendments </w:t>
      </w:r>
      <w:r w:rsidRPr="00ED14D5">
        <w:rPr>
          <w:sz w:val="28"/>
          <w:szCs w:val="28"/>
        </w:rPr>
        <w:t xml:space="preserve">would bring the language of Rule 17 into line with current </w:t>
      </w:r>
      <w:r>
        <w:rPr>
          <w:sz w:val="28"/>
          <w:szCs w:val="28"/>
        </w:rPr>
        <w:t xml:space="preserve">law and </w:t>
      </w:r>
      <w:r w:rsidRPr="00ED14D5">
        <w:rPr>
          <w:sz w:val="28"/>
          <w:szCs w:val="28"/>
        </w:rPr>
        <w:t>terminology</w:t>
      </w:r>
      <w:r>
        <w:rPr>
          <w:sz w:val="28"/>
          <w:szCs w:val="28"/>
        </w:rPr>
        <w:t>,</w:t>
      </w:r>
      <w:r w:rsidRPr="00ED14D5">
        <w:rPr>
          <w:sz w:val="28"/>
          <w:szCs w:val="28"/>
        </w:rPr>
        <w:t xml:space="preserve"> </w:t>
      </w:r>
      <w:r>
        <w:rPr>
          <w:sz w:val="28"/>
          <w:szCs w:val="28"/>
        </w:rPr>
        <w:t>clarifying the appropriate representative to bring an action.</w:t>
      </w:r>
      <w:r w:rsidRPr="00ED14D5">
        <w:rPr>
          <w:sz w:val="28"/>
          <w:szCs w:val="28"/>
        </w:rPr>
        <w:t xml:space="preserve"> </w:t>
      </w:r>
    </w:p>
    <w:p w14:paraId="17B21079" w14:textId="5ABE8D1B" w:rsidR="0058541A" w:rsidRDefault="00A47B88" w:rsidP="00707F20">
      <w:pPr>
        <w:pStyle w:val="BodyText"/>
        <w:widowControl w:val="0"/>
        <w:spacing w:after="0" w:line="240" w:lineRule="auto"/>
        <w:rPr>
          <w:b/>
          <w:sz w:val="28"/>
          <w:szCs w:val="28"/>
        </w:rPr>
      </w:pPr>
      <w:r>
        <w:rPr>
          <w:b/>
          <w:sz w:val="28"/>
          <w:szCs w:val="28"/>
        </w:rPr>
        <w:t>IV.</w:t>
      </w:r>
      <w:r>
        <w:rPr>
          <w:b/>
          <w:sz w:val="28"/>
          <w:szCs w:val="28"/>
        </w:rPr>
        <w:tab/>
      </w:r>
      <w:r w:rsidR="0058541A" w:rsidRPr="00ED14D5">
        <w:rPr>
          <w:b/>
          <w:sz w:val="28"/>
          <w:szCs w:val="28"/>
        </w:rPr>
        <w:t>PROPOSED RULE 17(g)</w:t>
      </w:r>
      <w:r w:rsidR="00707F20">
        <w:rPr>
          <w:b/>
          <w:sz w:val="28"/>
          <w:szCs w:val="28"/>
        </w:rPr>
        <w:t xml:space="preserve"> </w:t>
      </w:r>
      <w:r w:rsidR="0058541A">
        <w:rPr>
          <w:b/>
          <w:sz w:val="28"/>
          <w:szCs w:val="28"/>
        </w:rPr>
        <w:t>MINORS, INCAPACITATED PERSONS</w:t>
      </w:r>
      <w:r>
        <w:rPr>
          <w:b/>
          <w:sz w:val="28"/>
          <w:szCs w:val="28"/>
        </w:rPr>
        <w:t xml:space="preserve"> </w:t>
      </w:r>
      <w:r>
        <w:rPr>
          <w:b/>
          <w:sz w:val="28"/>
          <w:szCs w:val="28"/>
        </w:rPr>
        <w:tab/>
      </w:r>
      <w:r w:rsidR="0058541A">
        <w:rPr>
          <w:b/>
          <w:sz w:val="28"/>
          <w:szCs w:val="28"/>
        </w:rPr>
        <w:t>AND</w:t>
      </w:r>
      <w:r w:rsidR="00707F20">
        <w:rPr>
          <w:b/>
          <w:sz w:val="28"/>
          <w:szCs w:val="28"/>
        </w:rPr>
        <w:t xml:space="preserve"> </w:t>
      </w:r>
      <w:r w:rsidR="0058541A">
        <w:rPr>
          <w:b/>
          <w:sz w:val="28"/>
          <w:szCs w:val="28"/>
        </w:rPr>
        <w:t>A</w:t>
      </w:r>
      <w:r w:rsidR="0058541A" w:rsidRPr="00ED14D5">
        <w:rPr>
          <w:b/>
          <w:sz w:val="28"/>
          <w:szCs w:val="28"/>
        </w:rPr>
        <w:t>DULTS IN NEED OF PROTECTION</w:t>
      </w:r>
    </w:p>
    <w:p w14:paraId="252EB46C" w14:textId="77777777" w:rsidR="0058541A" w:rsidRPr="00ED14D5" w:rsidRDefault="0058541A" w:rsidP="0058541A">
      <w:pPr>
        <w:pStyle w:val="BodyText"/>
        <w:widowControl w:val="0"/>
        <w:spacing w:after="0" w:line="240" w:lineRule="auto"/>
        <w:jc w:val="center"/>
        <w:rPr>
          <w:b/>
          <w:sz w:val="28"/>
          <w:szCs w:val="28"/>
        </w:rPr>
      </w:pPr>
    </w:p>
    <w:p w14:paraId="0BCC4B22" w14:textId="4DF83D60" w:rsidR="0058541A" w:rsidRPr="00ED14D5" w:rsidRDefault="00FE172B" w:rsidP="0058541A">
      <w:pPr>
        <w:pStyle w:val="BodyText"/>
        <w:widowControl w:val="0"/>
        <w:spacing w:after="0" w:line="480" w:lineRule="auto"/>
        <w:ind w:firstLine="720"/>
        <w:jc w:val="both"/>
        <w:rPr>
          <w:sz w:val="28"/>
          <w:szCs w:val="28"/>
        </w:rPr>
      </w:pPr>
      <w:r>
        <w:rPr>
          <w:sz w:val="28"/>
          <w:szCs w:val="28"/>
        </w:rPr>
        <w:t xml:space="preserve">The renumbering </w:t>
      </w:r>
      <w:r w:rsidR="00E902CF">
        <w:rPr>
          <w:sz w:val="28"/>
          <w:szCs w:val="28"/>
        </w:rPr>
        <w:t>resulting from the proposed edits to</w:t>
      </w:r>
      <w:r>
        <w:rPr>
          <w:sz w:val="28"/>
          <w:szCs w:val="28"/>
        </w:rPr>
        <w:t xml:space="preserve"> Rule 17 would move the substance in </w:t>
      </w:r>
      <w:r w:rsidR="00A20838">
        <w:rPr>
          <w:sz w:val="28"/>
          <w:szCs w:val="28"/>
        </w:rPr>
        <w:t xml:space="preserve">current </w:t>
      </w:r>
      <w:r w:rsidR="00A20838" w:rsidRPr="00ED14D5">
        <w:rPr>
          <w:sz w:val="28"/>
          <w:szCs w:val="28"/>
        </w:rPr>
        <w:t>subsection</w:t>
      </w:r>
      <w:r>
        <w:rPr>
          <w:sz w:val="28"/>
          <w:szCs w:val="28"/>
        </w:rPr>
        <w:t xml:space="preserve"> (f)</w:t>
      </w:r>
      <w:r w:rsidR="0058541A" w:rsidRPr="00ED14D5">
        <w:rPr>
          <w:sz w:val="28"/>
          <w:szCs w:val="28"/>
        </w:rPr>
        <w:t xml:space="preserve"> </w:t>
      </w:r>
      <w:r>
        <w:rPr>
          <w:sz w:val="28"/>
          <w:szCs w:val="28"/>
        </w:rPr>
        <w:t xml:space="preserve">to subsection </w:t>
      </w:r>
      <w:r w:rsidR="0058541A" w:rsidRPr="00ED14D5">
        <w:rPr>
          <w:sz w:val="28"/>
          <w:szCs w:val="28"/>
        </w:rPr>
        <w:t xml:space="preserve">17(g). </w:t>
      </w:r>
      <w:r>
        <w:rPr>
          <w:sz w:val="28"/>
          <w:szCs w:val="28"/>
        </w:rPr>
        <w:t>Th</w:t>
      </w:r>
      <w:r w:rsidR="00E902CF">
        <w:rPr>
          <w:sz w:val="28"/>
          <w:szCs w:val="28"/>
        </w:rPr>
        <w:t>e</w:t>
      </w:r>
      <w:r>
        <w:rPr>
          <w:sz w:val="28"/>
          <w:szCs w:val="28"/>
        </w:rPr>
        <w:t xml:space="preserve"> proposed Rule 17(g) is a substantially revised iteration of what currently exists under Rule 17(f).</w:t>
      </w:r>
      <w:r w:rsidR="0058541A" w:rsidRPr="00ED14D5">
        <w:rPr>
          <w:sz w:val="28"/>
          <w:szCs w:val="28"/>
        </w:rPr>
        <w:t xml:space="preserve"> </w:t>
      </w:r>
    </w:p>
    <w:p w14:paraId="2370D753" w14:textId="3D7AF152" w:rsidR="0058541A" w:rsidRDefault="00A47B88" w:rsidP="00707F20">
      <w:pPr>
        <w:pStyle w:val="BodyText"/>
        <w:widowControl w:val="0"/>
        <w:spacing w:after="0" w:line="240" w:lineRule="auto"/>
        <w:rPr>
          <w:b/>
          <w:sz w:val="28"/>
          <w:szCs w:val="28"/>
        </w:rPr>
      </w:pPr>
      <w:r>
        <w:rPr>
          <w:b/>
          <w:sz w:val="28"/>
          <w:szCs w:val="28"/>
        </w:rPr>
        <w:t>A.</w:t>
      </w:r>
      <w:r>
        <w:rPr>
          <w:b/>
          <w:sz w:val="28"/>
          <w:szCs w:val="28"/>
        </w:rPr>
        <w:tab/>
      </w:r>
      <w:r w:rsidR="0058541A" w:rsidRPr="00ED14D5">
        <w:rPr>
          <w:b/>
          <w:sz w:val="28"/>
          <w:szCs w:val="28"/>
        </w:rPr>
        <w:t>Substitution of “</w:t>
      </w:r>
      <w:r w:rsidR="0058541A">
        <w:rPr>
          <w:b/>
          <w:sz w:val="28"/>
          <w:szCs w:val="28"/>
        </w:rPr>
        <w:t xml:space="preserve">Incapacitated Person or </w:t>
      </w:r>
      <w:r w:rsidR="0058541A" w:rsidRPr="00ED14D5">
        <w:rPr>
          <w:b/>
          <w:sz w:val="28"/>
          <w:szCs w:val="28"/>
        </w:rPr>
        <w:t xml:space="preserve">Adult in Need of Protection” </w:t>
      </w:r>
      <w:r>
        <w:rPr>
          <w:b/>
          <w:sz w:val="28"/>
          <w:szCs w:val="28"/>
        </w:rPr>
        <w:tab/>
      </w:r>
      <w:r w:rsidR="0058541A" w:rsidRPr="00ED14D5">
        <w:rPr>
          <w:b/>
          <w:sz w:val="28"/>
          <w:szCs w:val="28"/>
        </w:rPr>
        <w:t>for “Incompetent Person”</w:t>
      </w:r>
    </w:p>
    <w:p w14:paraId="3B01491E" w14:textId="77777777" w:rsidR="0058541A" w:rsidRPr="00ED14D5" w:rsidRDefault="0058541A" w:rsidP="0058541A">
      <w:pPr>
        <w:pStyle w:val="BodyText"/>
        <w:widowControl w:val="0"/>
        <w:spacing w:after="0" w:line="240" w:lineRule="auto"/>
        <w:jc w:val="center"/>
        <w:rPr>
          <w:b/>
          <w:sz w:val="28"/>
          <w:szCs w:val="28"/>
        </w:rPr>
      </w:pPr>
    </w:p>
    <w:p w14:paraId="3B5EE60E" w14:textId="1F3BD273" w:rsidR="0058541A" w:rsidRDefault="0058541A" w:rsidP="0058541A">
      <w:pPr>
        <w:pStyle w:val="BodyText"/>
        <w:widowControl w:val="0"/>
        <w:spacing w:after="0" w:line="480" w:lineRule="auto"/>
        <w:jc w:val="both"/>
        <w:rPr>
          <w:sz w:val="28"/>
          <w:szCs w:val="28"/>
        </w:rPr>
      </w:pPr>
      <w:r w:rsidRPr="00ED14D5">
        <w:rPr>
          <w:b/>
          <w:sz w:val="28"/>
          <w:szCs w:val="28"/>
        </w:rPr>
        <w:tab/>
      </w:r>
      <w:r w:rsidR="00E902CF">
        <w:rPr>
          <w:sz w:val="28"/>
          <w:szCs w:val="28"/>
        </w:rPr>
        <w:t>T</w:t>
      </w:r>
      <w:r w:rsidRPr="00ED14D5">
        <w:rPr>
          <w:sz w:val="28"/>
          <w:szCs w:val="28"/>
        </w:rPr>
        <w:t xml:space="preserve">he undefined and confusing term “incompetent person” used </w:t>
      </w:r>
      <w:r>
        <w:rPr>
          <w:sz w:val="28"/>
          <w:szCs w:val="28"/>
        </w:rPr>
        <w:t xml:space="preserve">in current </w:t>
      </w:r>
      <w:r w:rsidRPr="00ED14D5">
        <w:rPr>
          <w:sz w:val="28"/>
          <w:szCs w:val="28"/>
        </w:rPr>
        <w:t xml:space="preserve">Rule 17(f) </w:t>
      </w:r>
      <w:r>
        <w:rPr>
          <w:sz w:val="28"/>
          <w:szCs w:val="28"/>
        </w:rPr>
        <w:t xml:space="preserve">would be </w:t>
      </w:r>
      <w:r w:rsidRPr="00ED14D5">
        <w:rPr>
          <w:sz w:val="28"/>
          <w:szCs w:val="28"/>
        </w:rPr>
        <w:t>replaced with the term “</w:t>
      </w:r>
      <w:r>
        <w:rPr>
          <w:sz w:val="28"/>
          <w:szCs w:val="28"/>
        </w:rPr>
        <w:t xml:space="preserve">incapacitated person or </w:t>
      </w:r>
      <w:r w:rsidRPr="00ED14D5">
        <w:rPr>
          <w:sz w:val="28"/>
          <w:szCs w:val="28"/>
        </w:rPr>
        <w:t>adult in need of protection” in proposed Rule 17(</w:t>
      </w:r>
      <w:r>
        <w:rPr>
          <w:sz w:val="28"/>
          <w:szCs w:val="28"/>
        </w:rPr>
        <w:t>g</w:t>
      </w:r>
      <w:r w:rsidRPr="00ED14D5">
        <w:rPr>
          <w:sz w:val="28"/>
          <w:szCs w:val="28"/>
        </w:rPr>
        <w:t xml:space="preserve">).   </w:t>
      </w:r>
      <w:r>
        <w:rPr>
          <w:sz w:val="28"/>
          <w:szCs w:val="28"/>
        </w:rPr>
        <w:t>“Incompetence” is not the statutory standard for the appointment of a guardian or conservator for an adult.  Under Arizona Revised Statutes, Title 14, a conservator</w:t>
      </w:r>
      <w:r w:rsidRPr="00E371D2">
        <w:rPr>
          <w:sz w:val="28"/>
          <w:szCs w:val="28"/>
        </w:rPr>
        <w:t xml:space="preserve"> </w:t>
      </w:r>
      <w:r>
        <w:rPr>
          <w:sz w:val="28"/>
          <w:szCs w:val="28"/>
        </w:rPr>
        <w:t xml:space="preserve">typically is the court-appointed fiduciary who has legal authority to manage the estate of an adult who is incapable of managing that person’s own property and financial affairs.  </w:t>
      </w:r>
      <w:r>
        <w:rPr>
          <w:i/>
          <w:sz w:val="28"/>
          <w:szCs w:val="28"/>
        </w:rPr>
        <w:t xml:space="preserve">See </w:t>
      </w:r>
      <w:r>
        <w:rPr>
          <w:sz w:val="28"/>
          <w:szCs w:val="28"/>
        </w:rPr>
        <w:t xml:space="preserve">A.R.S. § 14-1201(10) (defining “conservator”).  The person for whom a conservator has been appointed is called a “protected person.”  </w:t>
      </w:r>
      <w:r>
        <w:rPr>
          <w:i/>
          <w:sz w:val="28"/>
          <w:szCs w:val="28"/>
        </w:rPr>
        <w:t xml:space="preserve">See </w:t>
      </w:r>
      <w:r>
        <w:rPr>
          <w:sz w:val="28"/>
          <w:szCs w:val="28"/>
        </w:rPr>
        <w:t>A.R.S. § 14-5101(10).  The legal bases for which a court may appoint a conservator, or make another protective order, for an adult are described in A.R.S. § 14-5401(A)(2).  Thus, a person for whom the court may appoint a conservator should be referred to as “an incapacitated person or an adult in need of protection.”</w:t>
      </w:r>
    </w:p>
    <w:p w14:paraId="2920FECD" w14:textId="519341A5" w:rsidR="0058541A" w:rsidRDefault="00A47B88" w:rsidP="00707F20">
      <w:pPr>
        <w:pStyle w:val="BodyText"/>
        <w:widowControl w:val="0"/>
        <w:spacing w:after="0" w:line="240" w:lineRule="auto"/>
        <w:rPr>
          <w:b/>
          <w:sz w:val="28"/>
          <w:szCs w:val="28"/>
        </w:rPr>
      </w:pPr>
      <w:r>
        <w:rPr>
          <w:b/>
          <w:sz w:val="28"/>
          <w:szCs w:val="28"/>
        </w:rPr>
        <w:t>B.</w:t>
      </w:r>
      <w:r>
        <w:rPr>
          <w:b/>
          <w:sz w:val="28"/>
          <w:szCs w:val="28"/>
        </w:rPr>
        <w:tab/>
      </w:r>
      <w:r w:rsidR="0058541A" w:rsidRPr="00ED14D5">
        <w:rPr>
          <w:b/>
          <w:sz w:val="28"/>
          <w:szCs w:val="28"/>
        </w:rPr>
        <w:t xml:space="preserve">Order in which Representatives Have </w:t>
      </w:r>
      <w:r w:rsidR="0058541A">
        <w:rPr>
          <w:b/>
          <w:sz w:val="28"/>
          <w:szCs w:val="28"/>
        </w:rPr>
        <w:t xml:space="preserve">the </w:t>
      </w:r>
      <w:r w:rsidR="0058541A" w:rsidRPr="00ED14D5">
        <w:rPr>
          <w:b/>
          <w:sz w:val="28"/>
          <w:szCs w:val="28"/>
        </w:rPr>
        <w:t xml:space="preserve">Right to Control </w:t>
      </w:r>
      <w:r w:rsidR="0058541A">
        <w:rPr>
          <w:b/>
          <w:sz w:val="28"/>
          <w:szCs w:val="28"/>
        </w:rPr>
        <w:t xml:space="preserve">an </w:t>
      </w:r>
      <w:r w:rsidR="0058541A" w:rsidRPr="00ED14D5">
        <w:rPr>
          <w:b/>
          <w:sz w:val="28"/>
          <w:szCs w:val="28"/>
        </w:rPr>
        <w:t>Action</w:t>
      </w:r>
      <w:r w:rsidR="00707F20">
        <w:rPr>
          <w:b/>
          <w:sz w:val="28"/>
          <w:szCs w:val="28"/>
        </w:rPr>
        <w:t xml:space="preserve"> </w:t>
      </w:r>
      <w:r w:rsidR="00707F20">
        <w:rPr>
          <w:b/>
          <w:sz w:val="28"/>
          <w:szCs w:val="28"/>
        </w:rPr>
        <w:tab/>
      </w:r>
      <w:r w:rsidR="0058541A">
        <w:rPr>
          <w:b/>
          <w:sz w:val="28"/>
          <w:szCs w:val="28"/>
        </w:rPr>
        <w:t xml:space="preserve">Involving a </w:t>
      </w:r>
      <w:r w:rsidR="0058541A" w:rsidRPr="00ED14D5">
        <w:rPr>
          <w:b/>
          <w:sz w:val="28"/>
          <w:szCs w:val="28"/>
        </w:rPr>
        <w:t>Minor</w:t>
      </w:r>
      <w:r w:rsidR="0058541A">
        <w:rPr>
          <w:b/>
          <w:sz w:val="28"/>
          <w:szCs w:val="28"/>
        </w:rPr>
        <w:t>, and Incapacitated Person</w:t>
      </w:r>
      <w:r w:rsidR="0058541A" w:rsidRPr="00ED14D5">
        <w:rPr>
          <w:b/>
          <w:sz w:val="28"/>
          <w:szCs w:val="28"/>
        </w:rPr>
        <w:t xml:space="preserve"> or </w:t>
      </w:r>
      <w:r w:rsidR="0058541A">
        <w:rPr>
          <w:b/>
          <w:sz w:val="28"/>
          <w:szCs w:val="28"/>
        </w:rPr>
        <w:t xml:space="preserve">an </w:t>
      </w:r>
      <w:r w:rsidR="0058541A" w:rsidRPr="00ED14D5">
        <w:rPr>
          <w:b/>
          <w:sz w:val="28"/>
          <w:szCs w:val="28"/>
        </w:rPr>
        <w:t xml:space="preserve">Adult in Need of </w:t>
      </w:r>
      <w:r w:rsidR="00707F20">
        <w:rPr>
          <w:b/>
          <w:sz w:val="28"/>
          <w:szCs w:val="28"/>
        </w:rPr>
        <w:tab/>
      </w:r>
      <w:r w:rsidR="0058541A" w:rsidRPr="00ED14D5">
        <w:rPr>
          <w:b/>
          <w:sz w:val="28"/>
          <w:szCs w:val="28"/>
        </w:rPr>
        <w:t>Protection</w:t>
      </w:r>
    </w:p>
    <w:p w14:paraId="71DBC308" w14:textId="77777777" w:rsidR="0058541A" w:rsidRPr="00ED14D5" w:rsidRDefault="0058541A" w:rsidP="0058541A">
      <w:pPr>
        <w:pStyle w:val="BodyText"/>
        <w:widowControl w:val="0"/>
        <w:spacing w:after="0" w:line="240" w:lineRule="auto"/>
        <w:jc w:val="center"/>
        <w:rPr>
          <w:b/>
          <w:sz w:val="28"/>
          <w:szCs w:val="28"/>
        </w:rPr>
      </w:pPr>
    </w:p>
    <w:p w14:paraId="16D5EB77" w14:textId="17AF0AA2" w:rsidR="0058541A" w:rsidRPr="00ED14D5" w:rsidRDefault="0058541A" w:rsidP="0058541A">
      <w:pPr>
        <w:pStyle w:val="BodyText"/>
        <w:widowControl w:val="0"/>
        <w:spacing w:after="0" w:line="480" w:lineRule="auto"/>
        <w:jc w:val="both"/>
        <w:rPr>
          <w:sz w:val="28"/>
          <w:szCs w:val="28"/>
        </w:rPr>
      </w:pPr>
      <w:r w:rsidRPr="00ED14D5">
        <w:rPr>
          <w:b/>
          <w:sz w:val="28"/>
          <w:szCs w:val="28"/>
        </w:rPr>
        <w:tab/>
      </w:r>
      <w:r w:rsidR="001A1E08">
        <w:rPr>
          <w:sz w:val="28"/>
          <w:szCs w:val="28"/>
        </w:rPr>
        <w:t>P</w:t>
      </w:r>
      <w:r w:rsidRPr="00ED14D5">
        <w:rPr>
          <w:sz w:val="28"/>
          <w:szCs w:val="28"/>
        </w:rPr>
        <w:t xml:space="preserve">roposed Rules 17(g)(1)(A) and (B) </w:t>
      </w:r>
      <w:r>
        <w:rPr>
          <w:sz w:val="28"/>
          <w:szCs w:val="28"/>
        </w:rPr>
        <w:t xml:space="preserve">state </w:t>
      </w:r>
      <w:r w:rsidR="00E902CF">
        <w:rPr>
          <w:sz w:val="28"/>
          <w:szCs w:val="28"/>
        </w:rPr>
        <w:t>whom may</w:t>
      </w:r>
      <w:r w:rsidRPr="00ED14D5">
        <w:rPr>
          <w:sz w:val="28"/>
          <w:szCs w:val="28"/>
        </w:rPr>
        <w:t xml:space="preserve"> bring or defend against an action on behalf of a minor</w:t>
      </w:r>
      <w:r w:rsidR="00E902CF">
        <w:rPr>
          <w:sz w:val="28"/>
          <w:szCs w:val="28"/>
        </w:rPr>
        <w:t>, and in what order</w:t>
      </w:r>
      <w:r w:rsidRPr="00ED14D5">
        <w:rPr>
          <w:sz w:val="28"/>
          <w:szCs w:val="28"/>
        </w:rPr>
        <w:t>.  The</w:t>
      </w:r>
      <w:r w:rsidR="00E902CF">
        <w:rPr>
          <w:sz w:val="28"/>
          <w:szCs w:val="28"/>
        </w:rPr>
        <w:t xml:space="preserve"> order set forth in Rule 17(g) is as follows</w:t>
      </w:r>
      <w:r w:rsidR="00707F20">
        <w:rPr>
          <w:sz w:val="28"/>
          <w:szCs w:val="28"/>
        </w:rPr>
        <w:t>:</w:t>
      </w:r>
      <w:r w:rsidRPr="00ED14D5">
        <w:rPr>
          <w:sz w:val="28"/>
          <w:szCs w:val="28"/>
        </w:rPr>
        <w:t xml:space="preserve"> a conservator </w:t>
      </w:r>
      <w:r>
        <w:rPr>
          <w:sz w:val="28"/>
          <w:szCs w:val="28"/>
        </w:rPr>
        <w:t>under</w:t>
      </w:r>
      <w:r w:rsidRPr="00ED14D5">
        <w:rPr>
          <w:sz w:val="28"/>
          <w:szCs w:val="28"/>
        </w:rPr>
        <w:t xml:space="preserve"> proposed Rule 17(g)(1)(A)(i)</w:t>
      </w:r>
      <w:r w:rsidR="00E902CF">
        <w:rPr>
          <w:sz w:val="28"/>
          <w:szCs w:val="28"/>
        </w:rPr>
        <w:t>;</w:t>
      </w:r>
      <w:r w:rsidRPr="00ED14D5">
        <w:rPr>
          <w:sz w:val="28"/>
          <w:szCs w:val="28"/>
        </w:rPr>
        <w:t>a guardian under proposed Rule 17(g)(1)(A)(ii)</w:t>
      </w:r>
      <w:r w:rsidR="00E902CF">
        <w:rPr>
          <w:sz w:val="28"/>
          <w:szCs w:val="28"/>
        </w:rPr>
        <w:t>;</w:t>
      </w:r>
      <w:r w:rsidRPr="00ED14D5">
        <w:rPr>
          <w:sz w:val="28"/>
          <w:szCs w:val="28"/>
        </w:rPr>
        <w:t xml:space="preserve"> </w:t>
      </w:r>
      <w:r w:rsidR="001A1E08">
        <w:rPr>
          <w:sz w:val="28"/>
          <w:szCs w:val="28"/>
        </w:rPr>
        <w:t>then</w:t>
      </w:r>
      <w:r w:rsidRPr="00ED14D5">
        <w:rPr>
          <w:sz w:val="28"/>
          <w:szCs w:val="28"/>
        </w:rPr>
        <w:t xml:space="preserve"> a guardian </w:t>
      </w:r>
      <w:r w:rsidRPr="00ED14D5">
        <w:rPr>
          <w:i/>
          <w:sz w:val="28"/>
          <w:szCs w:val="28"/>
        </w:rPr>
        <w:t>a</w:t>
      </w:r>
      <w:r>
        <w:rPr>
          <w:i/>
          <w:sz w:val="28"/>
          <w:szCs w:val="28"/>
        </w:rPr>
        <w:t>d</w:t>
      </w:r>
      <w:r w:rsidRPr="00ED14D5">
        <w:rPr>
          <w:i/>
          <w:sz w:val="28"/>
          <w:szCs w:val="28"/>
        </w:rPr>
        <w:t xml:space="preserve"> litem</w:t>
      </w:r>
      <w:r w:rsidRPr="00ED14D5">
        <w:rPr>
          <w:sz w:val="28"/>
          <w:szCs w:val="28"/>
        </w:rPr>
        <w:t xml:space="preserve"> </w:t>
      </w:r>
      <w:r>
        <w:rPr>
          <w:sz w:val="28"/>
          <w:szCs w:val="28"/>
        </w:rPr>
        <w:t xml:space="preserve">appointed in a dependency proceeding </w:t>
      </w:r>
      <w:r w:rsidRPr="00ED14D5">
        <w:rPr>
          <w:sz w:val="28"/>
          <w:szCs w:val="28"/>
        </w:rPr>
        <w:t>under proposed Rule 17(g)(1)(B).</w:t>
      </w:r>
    </w:p>
    <w:p w14:paraId="27B6FAE4" w14:textId="47576D35" w:rsidR="0058541A" w:rsidRDefault="0058541A" w:rsidP="0058541A">
      <w:pPr>
        <w:pStyle w:val="BodyText"/>
        <w:widowControl w:val="0"/>
        <w:spacing w:before="120" w:after="0" w:line="480" w:lineRule="auto"/>
        <w:ind w:firstLine="720"/>
        <w:jc w:val="both"/>
        <w:rPr>
          <w:sz w:val="28"/>
          <w:szCs w:val="28"/>
        </w:rPr>
      </w:pPr>
      <w:r>
        <w:rPr>
          <w:sz w:val="28"/>
          <w:szCs w:val="28"/>
        </w:rPr>
        <w:t>Similarly, p</w:t>
      </w:r>
      <w:r w:rsidRPr="00ED14D5">
        <w:rPr>
          <w:sz w:val="28"/>
          <w:szCs w:val="28"/>
        </w:rPr>
        <w:t xml:space="preserve">roposed </w:t>
      </w:r>
      <w:r>
        <w:rPr>
          <w:sz w:val="28"/>
          <w:szCs w:val="28"/>
        </w:rPr>
        <w:t>R</w:t>
      </w:r>
      <w:r w:rsidRPr="00ED14D5">
        <w:rPr>
          <w:sz w:val="28"/>
          <w:szCs w:val="28"/>
        </w:rPr>
        <w:t xml:space="preserve">ule 17(g)(2) </w:t>
      </w:r>
      <w:r w:rsidR="001A1E08">
        <w:rPr>
          <w:sz w:val="28"/>
          <w:szCs w:val="28"/>
        </w:rPr>
        <w:t>sets forth the</w:t>
      </w:r>
      <w:r>
        <w:rPr>
          <w:sz w:val="28"/>
          <w:szCs w:val="28"/>
        </w:rPr>
        <w:t xml:space="preserve"> </w:t>
      </w:r>
      <w:r w:rsidRPr="00ED14D5">
        <w:rPr>
          <w:sz w:val="28"/>
          <w:szCs w:val="28"/>
        </w:rPr>
        <w:t>order in which</w:t>
      </w:r>
      <w:r>
        <w:rPr>
          <w:sz w:val="28"/>
          <w:szCs w:val="28"/>
        </w:rPr>
        <w:t xml:space="preserve"> court-appointed</w:t>
      </w:r>
      <w:r w:rsidRPr="00ED14D5">
        <w:rPr>
          <w:sz w:val="28"/>
          <w:szCs w:val="28"/>
        </w:rPr>
        <w:t xml:space="preserve"> representatives have the right to bring or defend against an action </w:t>
      </w:r>
      <w:r>
        <w:rPr>
          <w:sz w:val="28"/>
          <w:szCs w:val="28"/>
        </w:rPr>
        <w:t xml:space="preserve">on behalf of an incapacitated person or an </w:t>
      </w:r>
      <w:r w:rsidRPr="00ED14D5">
        <w:rPr>
          <w:sz w:val="28"/>
          <w:szCs w:val="28"/>
        </w:rPr>
        <w:t>adult in need of protection</w:t>
      </w:r>
      <w:r>
        <w:rPr>
          <w:sz w:val="28"/>
          <w:szCs w:val="28"/>
        </w:rPr>
        <w:t>.  The</w:t>
      </w:r>
      <w:r w:rsidR="001A1E08">
        <w:rPr>
          <w:sz w:val="28"/>
          <w:szCs w:val="28"/>
        </w:rPr>
        <w:t xml:space="preserve"> proposed order is</w:t>
      </w:r>
      <w:r w:rsidR="00A20838">
        <w:rPr>
          <w:sz w:val="28"/>
          <w:szCs w:val="28"/>
        </w:rPr>
        <w:t xml:space="preserve"> </w:t>
      </w:r>
      <w:r w:rsidRPr="00ED14D5">
        <w:rPr>
          <w:sz w:val="28"/>
          <w:szCs w:val="28"/>
        </w:rPr>
        <w:t>conservator</w:t>
      </w:r>
      <w:r w:rsidR="001A1E08">
        <w:rPr>
          <w:sz w:val="28"/>
          <w:szCs w:val="28"/>
        </w:rPr>
        <w:t>,</w:t>
      </w:r>
      <w:r w:rsidRPr="00ED14D5">
        <w:rPr>
          <w:sz w:val="28"/>
          <w:szCs w:val="28"/>
        </w:rPr>
        <w:t xml:space="preserve"> and then a guardian.</w:t>
      </w:r>
    </w:p>
    <w:p w14:paraId="31C3BB52" w14:textId="47553AE3" w:rsidR="0058541A" w:rsidRPr="00ED14D5" w:rsidRDefault="00A47B88" w:rsidP="00707F20">
      <w:pPr>
        <w:pStyle w:val="BodyText"/>
        <w:widowControl w:val="0"/>
        <w:spacing w:after="0" w:line="480" w:lineRule="auto"/>
        <w:rPr>
          <w:sz w:val="28"/>
          <w:szCs w:val="28"/>
        </w:rPr>
      </w:pPr>
      <w:r>
        <w:rPr>
          <w:b/>
          <w:sz w:val="28"/>
          <w:szCs w:val="28"/>
        </w:rPr>
        <w:t>C.</w:t>
      </w:r>
      <w:r>
        <w:rPr>
          <w:b/>
          <w:sz w:val="28"/>
          <w:szCs w:val="28"/>
        </w:rPr>
        <w:tab/>
      </w:r>
      <w:r w:rsidR="0058541A" w:rsidRPr="00ED14D5">
        <w:rPr>
          <w:b/>
          <w:sz w:val="28"/>
          <w:szCs w:val="28"/>
        </w:rPr>
        <w:t>Right of a Minor’s Parents to Serve in Representative Capacity</w:t>
      </w:r>
    </w:p>
    <w:p w14:paraId="3CF5FEFF" w14:textId="7F6CBD92" w:rsidR="0058541A" w:rsidRDefault="00136DA1" w:rsidP="0058541A">
      <w:pPr>
        <w:pStyle w:val="BodyText"/>
        <w:widowControl w:val="0"/>
        <w:spacing w:after="0" w:line="480" w:lineRule="auto"/>
        <w:ind w:firstLine="720"/>
        <w:jc w:val="both"/>
        <w:rPr>
          <w:sz w:val="28"/>
          <w:szCs w:val="28"/>
        </w:rPr>
      </w:pPr>
      <w:r>
        <w:rPr>
          <w:sz w:val="28"/>
          <w:szCs w:val="28"/>
        </w:rPr>
        <w:t>P</w:t>
      </w:r>
      <w:r w:rsidR="0058541A" w:rsidRPr="00ED14D5">
        <w:rPr>
          <w:sz w:val="28"/>
          <w:szCs w:val="28"/>
        </w:rPr>
        <w:t>roposed Rules 17(g)(1)</w:t>
      </w:r>
      <w:r w:rsidR="002C327C">
        <w:rPr>
          <w:sz w:val="28"/>
          <w:szCs w:val="28"/>
        </w:rPr>
        <w:t>(</w:t>
      </w:r>
      <w:r w:rsidR="005C5F47">
        <w:rPr>
          <w:sz w:val="28"/>
          <w:szCs w:val="28"/>
        </w:rPr>
        <w:t>C</w:t>
      </w:r>
      <w:r w:rsidR="002C327C">
        <w:rPr>
          <w:sz w:val="28"/>
          <w:szCs w:val="28"/>
        </w:rPr>
        <w:t>)</w:t>
      </w:r>
      <w:r w:rsidR="0058541A" w:rsidRPr="00ED14D5">
        <w:rPr>
          <w:sz w:val="28"/>
          <w:szCs w:val="28"/>
        </w:rPr>
        <w:t xml:space="preserve">-(G) </w:t>
      </w:r>
      <w:r w:rsidR="0058541A">
        <w:rPr>
          <w:sz w:val="28"/>
          <w:szCs w:val="28"/>
        </w:rPr>
        <w:t xml:space="preserve">state the previously unrecognized right of </w:t>
      </w:r>
      <w:r w:rsidR="0058541A" w:rsidRPr="00ED14D5">
        <w:rPr>
          <w:sz w:val="28"/>
          <w:szCs w:val="28"/>
        </w:rPr>
        <w:t>a minor</w:t>
      </w:r>
      <w:r w:rsidR="0058541A">
        <w:rPr>
          <w:sz w:val="28"/>
          <w:szCs w:val="28"/>
        </w:rPr>
        <w:t>’s</w:t>
      </w:r>
      <w:r w:rsidR="0058541A" w:rsidRPr="00ED14D5">
        <w:rPr>
          <w:sz w:val="28"/>
          <w:szCs w:val="28"/>
        </w:rPr>
        <w:t xml:space="preserve"> parents</w:t>
      </w:r>
      <w:r w:rsidR="0058541A">
        <w:rPr>
          <w:sz w:val="28"/>
          <w:szCs w:val="28"/>
        </w:rPr>
        <w:t>,</w:t>
      </w:r>
      <w:r w:rsidR="0058541A" w:rsidRPr="00ED14D5">
        <w:rPr>
          <w:sz w:val="28"/>
          <w:szCs w:val="28"/>
        </w:rPr>
        <w:t xml:space="preserve"> a</w:t>
      </w:r>
      <w:r w:rsidR="0058541A">
        <w:rPr>
          <w:sz w:val="28"/>
          <w:szCs w:val="28"/>
        </w:rPr>
        <w:t>s</w:t>
      </w:r>
      <w:r w:rsidR="0058541A" w:rsidRPr="00ED14D5">
        <w:rPr>
          <w:sz w:val="28"/>
          <w:szCs w:val="28"/>
        </w:rPr>
        <w:t xml:space="preserve"> </w:t>
      </w:r>
      <w:r w:rsidR="0058541A">
        <w:rPr>
          <w:sz w:val="28"/>
          <w:szCs w:val="28"/>
        </w:rPr>
        <w:t>the minor’s natural guardians,</w:t>
      </w:r>
      <w:r w:rsidR="0058541A" w:rsidRPr="00ED14D5">
        <w:rPr>
          <w:sz w:val="28"/>
          <w:szCs w:val="28"/>
        </w:rPr>
        <w:t xml:space="preserve"> to bring or defend against an action on behalf of </w:t>
      </w:r>
      <w:r w:rsidR="0058541A">
        <w:rPr>
          <w:sz w:val="28"/>
          <w:szCs w:val="28"/>
        </w:rPr>
        <w:t>the</w:t>
      </w:r>
      <w:r w:rsidR="0058541A" w:rsidRPr="00ED14D5">
        <w:rPr>
          <w:sz w:val="28"/>
          <w:szCs w:val="28"/>
        </w:rPr>
        <w:t xml:space="preserve"> minor.  Proposed Rules 17(g)(1)</w:t>
      </w:r>
      <w:r w:rsidR="002C327C">
        <w:rPr>
          <w:sz w:val="28"/>
          <w:szCs w:val="28"/>
        </w:rPr>
        <w:t>(</w:t>
      </w:r>
      <w:r w:rsidR="005C5F47">
        <w:rPr>
          <w:sz w:val="28"/>
          <w:szCs w:val="28"/>
        </w:rPr>
        <w:t>C</w:t>
      </w:r>
      <w:bookmarkStart w:id="3" w:name="_GoBack"/>
      <w:bookmarkEnd w:id="3"/>
      <w:r w:rsidR="002C327C">
        <w:rPr>
          <w:sz w:val="28"/>
          <w:szCs w:val="28"/>
        </w:rPr>
        <w:t>)</w:t>
      </w:r>
      <w:r w:rsidR="0058541A" w:rsidRPr="00ED14D5">
        <w:rPr>
          <w:sz w:val="28"/>
          <w:szCs w:val="28"/>
        </w:rPr>
        <w:t xml:space="preserve">-(G) explain when a parent may bring or defend against an action on behalf of a minor child based on the relationship of the parents to each other and to the </w:t>
      </w:r>
      <w:r w:rsidR="0058541A">
        <w:rPr>
          <w:sz w:val="28"/>
          <w:szCs w:val="28"/>
        </w:rPr>
        <w:t xml:space="preserve">minor </w:t>
      </w:r>
      <w:r w:rsidR="0058541A" w:rsidRPr="00ED14D5">
        <w:rPr>
          <w:sz w:val="28"/>
          <w:szCs w:val="28"/>
        </w:rPr>
        <w:t xml:space="preserve">including </w:t>
      </w:r>
      <w:r w:rsidR="0058541A">
        <w:rPr>
          <w:sz w:val="28"/>
          <w:szCs w:val="28"/>
        </w:rPr>
        <w:t xml:space="preserve">the parents’ </w:t>
      </w:r>
      <w:r w:rsidR="0058541A" w:rsidRPr="00ED14D5">
        <w:rPr>
          <w:sz w:val="28"/>
          <w:szCs w:val="28"/>
        </w:rPr>
        <w:t>marital status, legal decision-making</w:t>
      </w:r>
      <w:r w:rsidR="0058541A">
        <w:rPr>
          <w:sz w:val="28"/>
          <w:szCs w:val="28"/>
        </w:rPr>
        <w:t xml:space="preserve"> authority</w:t>
      </w:r>
      <w:r w:rsidR="0058541A" w:rsidRPr="00ED14D5">
        <w:rPr>
          <w:sz w:val="28"/>
          <w:szCs w:val="28"/>
        </w:rPr>
        <w:t>, and parental rights.</w:t>
      </w:r>
    </w:p>
    <w:p w14:paraId="44445E0B" w14:textId="703FD5FA" w:rsidR="0058541A" w:rsidRPr="00ED14D5" w:rsidRDefault="00A47B88" w:rsidP="00707F20">
      <w:pPr>
        <w:pStyle w:val="BodyText"/>
        <w:widowControl w:val="0"/>
        <w:spacing w:after="0" w:line="480" w:lineRule="auto"/>
        <w:rPr>
          <w:b/>
          <w:sz w:val="28"/>
          <w:szCs w:val="28"/>
        </w:rPr>
      </w:pPr>
      <w:r>
        <w:rPr>
          <w:b/>
          <w:sz w:val="28"/>
          <w:szCs w:val="28"/>
        </w:rPr>
        <w:t>D.</w:t>
      </w:r>
      <w:r>
        <w:rPr>
          <w:b/>
          <w:sz w:val="28"/>
          <w:szCs w:val="28"/>
        </w:rPr>
        <w:tab/>
      </w:r>
      <w:r w:rsidR="0058541A" w:rsidRPr="00ED14D5">
        <w:rPr>
          <w:b/>
          <w:sz w:val="28"/>
          <w:szCs w:val="28"/>
        </w:rPr>
        <w:t>Judgment</w:t>
      </w:r>
      <w:r w:rsidR="0058541A">
        <w:rPr>
          <w:b/>
          <w:sz w:val="28"/>
          <w:szCs w:val="28"/>
        </w:rPr>
        <w:t>s in Favor of Minors</w:t>
      </w:r>
    </w:p>
    <w:p w14:paraId="0DD8AAEF" w14:textId="12B0F6D6" w:rsidR="0058541A" w:rsidRDefault="0058541A" w:rsidP="0058541A">
      <w:pPr>
        <w:pStyle w:val="BodyText"/>
        <w:widowControl w:val="0"/>
        <w:spacing w:after="0" w:line="480" w:lineRule="auto"/>
        <w:jc w:val="both"/>
        <w:rPr>
          <w:sz w:val="28"/>
          <w:szCs w:val="28"/>
        </w:rPr>
      </w:pPr>
      <w:r w:rsidRPr="00ED14D5">
        <w:rPr>
          <w:b/>
          <w:sz w:val="28"/>
          <w:szCs w:val="28"/>
        </w:rPr>
        <w:tab/>
      </w:r>
      <w:r w:rsidR="00136DA1">
        <w:rPr>
          <w:sz w:val="28"/>
          <w:szCs w:val="28"/>
        </w:rPr>
        <w:t>P</w:t>
      </w:r>
      <w:r>
        <w:rPr>
          <w:sz w:val="28"/>
          <w:szCs w:val="28"/>
        </w:rPr>
        <w:t xml:space="preserve">roposed </w:t>
      </w:r>
      <w:r w:rsidRPr="00ED14D5">
        <w:rPr>
          <w:sz w:val="28"/>
          <w:szCs w:val="28"/>
        </w:rPr>
        <w:t>Rule 17(g)(</w:t>
      </w:r>
      <w:r>
        <w:rPr>
          <w:sz w:val="28"/>
          <w:szCs w:val="28"/>
        </w:rPr>
        <w:t>1</w:t>
      </w:r>
      <w:r w:rsidRPr="00ED14D5">
        <w:rPr>
          <w:sz w:val="28"/>
          <w:szCs w:val="28"/>
        </w:rPr>
        <w:t>)</w:t>
      </w:r>
      <w:r>
        <w:rPr>
          <w:sz w:val="28"/>
          <w:szCs w:val="28"/>
        </w:rPr>
        <w:t>(H)</w:t>
      </w:r>
      <w:r w:rsidRPr="00ED14D5">
        <w:rPr>
          <w:sz w:val="28"/>
          <w:szCs w:val="28"/>
        </w:rPr>
        <w:t xml:space="preserve"> </w:t>
      </w:r>
      <w:r>
        <w:rPr>
          <w:sz w:val="28"/>
          <w:szCs w:val="28"/>
        </w:rPr>
        <w:t xml:space="preserve">reminds </w:t>
      </w:r>
      <w:r w:rsidRPr="00ED14D5">
        <w:rPr>
          <w:sz w:val="28"/>
          <w:szCs w:val="28"/>
        </w:rPr>
        <w:t>practitioners that whe</w:t>
      </w:r>
      <w:r>
        <w:rPr>
          <w:sz w:val="28"/>
          <w:szCs w:val="28"/>
        </w:rPr>
        <w:t>n</w:t>
      </w:r>
      <w:r w:rsidRPr="00ED14D5">
        <w:rPr>
          <w:sz w:val="28"/>
          <w:szCs w:val="28"/>
        </w:rPr>
        <w:t xml:space="preserve"> a parent brings an action on behalf of a </w:t>
      </w:r>
      <w:r>
        <w:rPr>
          <w:sz w:val="28"/>
          <w:szCs w:val="28"/>
        </w:rPr>
        <w:t xml:space="preserve">minor </w:t>
      </w:r>
      <w:r w:rsidRPr="00ED14D5">
        <w:rPr>
          <w:sz w:val="28"/>
          <w:szCs w:val="28"/>
        </w:rPr>
        <w:t>child</w:t>
      </w:r>
      <w:r>
        <w:rPr>
          <w:sz w:val="28"/>
          <w:szCs w:val="28"/>
        </w:rPr>
        <w:t>,</w:t>
      </w:r>
      <w:r w:rsidRPr="00ED14D5">
        <w:rPr>
          <w:sz w:val="28"/>
          <w:szCs w:val="28"/>
        </w:rPr>
        <w:t xml:space="preserve"> and a judgment is entered on behalf of the </w:t>
      </w:r>
      <w:r>
        <w:rPr>
          <w:sz w:val="28"/>
          <w:szCs w:val="28"/>
        </w:rPr>
        <w:t xml:space="preserve">minor </w:t>
      </w:r>
      <w:r w:rsidRPr="00ED14D5">
        <w:rPr>
          <w:sz w:val="28"/>
          <w:szCs w:val="28"/>
        </w:rPr>
        <w:t xml:space="preserve">child in </w:t>
      </w:r>
      <w:r>
        <w:rPr>
          <w:sz w:val="28"/>
          <w:szCs w:val="28"/>
        </w:rPr>
        <w:t xml:space="preserve">an amount greater than </w:t>
      </w:r>
      <w:r w:rsidRPr="00ED14D5">
        <w:rPr>
          <w:sz w:val="28"/>
          <w:szCs w:val="28"/>
        </w:rPr>
        <w:t>$10,000</w:t>
      </w:r>
      <w:r>
        <w:rPr>
          <w:sz w:val="28"/>
          <w:szCs w:val="28"/>
        </w:rPr>
        <w:t>.00</w:t>
      </w:r>
      <w:r w:rsidRPr="00ED14D5">
        <w:rPr>
          <w:sz w:val="28"/>
          <w:szCs w:val="28"/>
        </w:rPr>
        <w:t xml:space="preserve">, the parent may not </w:t>
      </w:r>
      <w:r>
        <w:rPr>
          <w:sz w:val="28"/>
          <w:szCs w:val="28"/>
        </w:rPr>
        <w:t>receive more than $10,000.00 of the judgment on behalf of the minor child in any single year</w:t>
      </w:r>
      <w:r w:rsidRPr="00ED14D5">
        <w:rPr>
          <w:sz w:val="28"/>
          <w:szCs w:val="28"/>
        </w:rPr>
        <w:t xml:space="preserve"> unless </w:t>
      </w:r>
      <w:r>
        <w:rPr>
          <w:sz w:val="28"/>
          <w:szCs w:val="28"/>
        </w:rPr>
        <w:t xml:space="preserve">either </w:t>
      </w:r>
      <w:r w:rsidRPr="00ED14D5">
        <w:rPr>
          <w:sz w:val="28"/>
          <w:szCs w:val="28"/>
        </w:rPr>
        <w:t>the</w:t>
      </w:r>
      <w:r>
        <w:rPr>
          <w:sz w:val="28"/>
          <w:szCs w:val="28"/>
        </w:rPr>
        <w:t xml:space="preserve"> parent </w:t>
      </w:r>
      <w:r w:rsidRPr="00ED14D5">
        <w:rPr>
          <w:sz w:val="28"/>
          <w:szCs w:val="28"/>
        </w:rPr>
        <w:t>ha</w:t>
      </w:r>
      <w:r>
        <w:rPr>
          <w:sz w:val="28"/>
          <w:szCs w:val="28"/>
        </w:rPr>
        <w:t>s</w:t>
      </w:r>
      <w:r w:rsidRPr="00ED14D5">
        <w:rPr>
          <w:sz w:val="28"/>
          <w:szCs w:val="28"/>
        </w:rPr>
        <w:t xml:space="preserve"> bee</w:t>
      </w:r>
      <w:r>
        <w:rPr>
          <w:sz w:val="28"/>
          <w:szCs w:val="28"/>
        </w:rPr>
        <w:t>n</w:t>
      </w:r>
      <w:r w:rsidRPr="00ED14D5">
        <w:rPr>
          <w:sz w:val="28"/>
          <w:szCs w:val="28"/>
        </w:rPr>
        <w:t xml:space="preserve"> appointed the minor’s conservator or another protective order </w:t>
      </w:r>
      <w:r>
        <w:rPr>
          <w:sz w:val="28"/>
          <w:szCs w:val="28"/>
        </w:rPr>
        <w:t xml:space="preserve">has been </w:t>
      </w:r>
      <w:r w:rsidRPr="00ED14D5">
        <w:rPr>
          <w:sz w:val="28"/>
          <w:szCs w:val="28"/>
        </w:rPr>
        <w:t xml:space="preserve">entered pursuant to A.R.S. §§ 14-5408 </w:t>
      </w:r>
      <w:r>
        <w:rPr>
          <w:sz w:val="28"/>
          <w:szCs w:val="28"/>
        </w:rPr>
        <w:t xml:space="preserve">or </w:t>
      </w:r>
      <w:r w:rsidRPr="00ED14D5">
        <w:rPr>
          <w:sz w:val="28"/>
          <w:szCs w:val="28"/>
        </w:rPr>
        <w:t>1</w:t>
      </w:r>
      <w:r>
        <w:rPr>
          <w:sz w:val="28"/>
          <w:szCs w:val="28"/>
        </w:rPr>
        <w:t>4</w:t>
      </w:r>
      <w:r w:rsidRPr="00ED14D5">
        <w:rPr>
          <w:sz w:val="28"/>
          <w:szCs w:val="28"/>
        </w:rPr>
        <w:t>-5409</w:t>
      </w:r>
      <w:r>
        <w:rPr>
          <w:sz w:val="28"/>
          <w:szCs w:val="28"/>
        </w:rPr>
        <w:t xml:space="preserve">.  </w:t>
      </w:r>
      <w:r>
        <w:rPr>
          <w:i/>
          <w:sz w:val="28"/>
          <w:szCs w:val="28"/>
        </w:rPr>
        <w:t xml:space="preserve">See </w:t>
      </w:r>
      <w:r>
        <w:rPr>
          <w:sz w:val="28"/>
          <w:szCs w:val="28"/>
        </w:rPr>
        <w:t>A.R.S. § 14-5103.</w:t>
      </w:r>
    </w:p>
    <w:p w14:paraId="749EF691" w14:textId="5DD98470" w:rsidR="0058541A" w:rsidRDefault="00A47B88" w:rsidP="00707F20">
      <w:pPr>
        <w:pStyle w:val="BodyText"/>
        <w:widowControl w:val="0"/>
        <w:spacing w:after="0" w:line="240" w:lineRule="auto"/>
        <w:rPr>
          <w:b/>
          <w:sz w:val="28"/>
          <w:szCs w:val="28"/>
        </w:rPr>
      </w:pPr>
      <w:r>
        <w:rPr>
          <w:b/>
          <w:sz w:val="28"/>
          <w:szCs w:val="28"/>
        </w:rPr>
        <w:t>V.</w:t>
      </w:r>
      <w:r>
        <w:rPr>
          <w:b/>
          <w:sz w:val="28"/>
          <w:szCs w:val="28"/>
        </w:rPr>
        <w:tab/>
      </w:r>
      <w:r w:rsidR="0058541A">
        <w:rPr>
          <w:b/>
          <w:sz w:val="28"/>
          <w:szCs w:val="28"/>
        </w:rPr>
        <w:t>RULE 17.1</w:t>
      </w:r>
      <w:r w:rsidR="00707F20">
        <w:rPr>
          <w:b/>
          <w:sz w:val="28"/>
          <w:szCs w:val="28"/>
        </w:rPr>
        <w:t xml:space="preserve"> </w:t>
      </w:r>
      <w:r w:rsidR="0058541A">
        <w:rPr>
          <w:b/>
          <w:sz w:val="28"/>
          <w:szCs w:val="28"/>
        </w:rPr>
        <w:t>DETERMINING WHEN AN ADULT MIGHT BE</w:t>
      </w:r>
      <w:r w:rsidR="002C327C">
        <w:rPr>
          <w:b/>
          <w:sz w:val="28"/>
          <w:szCs w:val="28"/>
        </w:rPr>
        <w:t xml:space="preserve"> </w:t>
      </w:r>
      <w:r w:rsidR="002C327C">
        <w:rPr>
          <w:b/>
          <w:sz w:val="28"/>
          <w:szCs w:val="28"/>
        </w:rPr>
        <w:tab/>
      </w:r>
      <w:r w:rsidR="0058541A">
        <w:rPr>
          <w:b/>
          <w:sz w:val="28"/>
          <w:szCs w:val="28"/>
        </w:rPr>
        <w:t>INCAPACITATED OR IN NEED OF PROTECTION</w:t>
      </w:r>
    </w:p>
    <w:p w14:paraId="11660181" w14:textId="77777777" w:rsidR="0058541A" w:rsidRPr="00ED14D5" w:rsidRDefault="0058541A" w:rsidP="0058541A">
      <w:pPr>
        <w:pStyle w:val="BodyText"/>
        <w:widowControl w:val="0"/>
        <w:spacing w:after="0" w:line="240" w:lineRule="auto"/>
        <w:jc w:val="center"/>
        <w:rPr>
          <w:b/>
          <w:sz w:val="28"/>
          <w:szCs w:val="28"/>
        </w:rPr>
      </w:pPr>
    </w:p>
    <w:p w14:paraId="115469D7" w14:textId="77777777" w:rsidR="0058541A" w:rsidRDefault="0058541A" w:rsidP="0058541A">
      <w:pPr>
        <w:pStyle w:val="BodyText"/>
        <w:widowControl w:val="0"/>
        <w:spacing w:after="0" w:line="480" w:lineRule="auto"/>
        <w:jc w:val="both"/>
        <w:rPr>
          <w:sz w:val="28"/>
          <w:szCs w:val="28"/>
        </w:rPr>
      </w:pPr>
      <w:r w:rsidRPr="00ED14D5">
        <w:rPr>
          <w:b/>
          <w:sz w:val="28"/>
          <w:szCs w:val="28"/>
        </w:rPr>
        <w:tab/>
      </w:r>
      <w:r w:rsidRPr="00ED14D5">
        <w:rPr>
          <w:sz w:val="28"/>
          <w:szCs w:val="28"/>
        </w:rPr>
        <w:t>F</w:t>
      </w:r>
      <w:r>
        <w:rPr>
          <w:sz w:val="28"/>
          <w:szCs w:val="28"/>
        </w:rPr>
        <w:t>inally</w:t>
      </w:r>
      <w:r w:rsidRPr="00ED14D5">
        <w:rPr>
          <w:sz w:val="28"/>
          <w:szCs w:val="28"/>
        </w:rPr>
        <w:t xml:space="preserve">, </w:t>
      </w:r>
      <w:r>
        <w:rPr>
          <w:sz w:val="28"/>
          <w:szCs w:val="28"/>
        </w:rPr>
        <w:t>pr</w:t>
      </w:r>
      <w:r w:rsidRPr="00ED14D5">
        <w:rPr>
          <w:sz w:val="28"/>
          <w:szCs w:val="28"/>
        </w:rPr>
        <w:t xml:space="preserve">oposed Rule 17(g)(3) </w:t>
      </w:r>
      <w:r>
        <w:rPr>
          <w:sz w:val="28"/>
          <w:szCs w:val="28"/>
        </w:rPr>
        <w:t xml:space="preserve">refers judges and practitioners to the mechanisms provided by proposed Rule 17.1 for the appointment of a guardian </w:t>
      </w:r>
      <w:r>
        <w:rPr>
          <w:i/>
          <w:sz w:val="28"/>
          <w:szCs w:val="28"/>
        </w:rPr>
        <w:t>ad litem</w:t>
      </w:r>
      <w:r>
        <w:rPr>
          <w:sz w:val="28"/>
          <w:szCs w:val="28"/>
        </w:rPr>
        <w:t xml:space="preserve"> when </w:t>
      </w:r>
      <w:r w:rsidRPr="00ED14D5">
        <w:rPr>
          <w:sz w:val="28"/>
          <w:szCs w:val="28"/>
        </w:rPr>
        <w:t xml:space="preserve">a </w:t>
      </w:r>
      <w:r>
        <w:rPr>
          <w:sz w:val="28"/>
          <w:szCs w:val="28"/>
        </w:rPr>
        <w:t xml:space="preserve">party or </w:t>
      </w:r>
      <w:r w:rsidRPr="00ED14D5">
        <w:rPr>
          <w:sz w:val="28"/>
          <w:szCs w:val="28"/>
        </w:rPr>
        <w:t xml:space="preserve">court has reasonable grounds to believe </w:t>
      </w:r>
      <w:r>
        <w:rPr>
          <w:sz w:val="28"/>
          <w:szCs w:val="28"/>
        </w:rPr>
        <w:t>an adult party</w:t>
      </w:r>
      <w:r w:rsidRPr="00ED14D5">
        <w:rPr>
          <w:sz w:val="28"/>
          <w:szCs w:val="28"/>
        </w:rPr>
        <w:t xml:space="preserve"> might be</w:t>
      </w:r>
      <w:r>
        <w:rPr>
          <w:sz w:val="28"/>
          <w:szCs w:val="28"/>
        </w:rPr>
        <w:t xml:space="preserve"> an incapacitated person or an adult in need of protection and in need of a guardian or conservator</w:t>
      </w:r>
      <w:r w:rsidRPr="00ED14D5">
        <w:rPr>
          <w:sz w:val="28"/>
          <w:szCs w:val="28"/>
        </w:rPr>
        <w:t xml:space="preserve">.  </w:t>
      </w:r>
      <w:r>
        <w:rPr>
          <w:sz w:val="28"/>
          <w:szCs w:val="28"/>
        </w:rPr>
        <w:t>In turn, P</w:t>
      </w:r>
      <w:r w:rsidRPr="00ED14D5">
        <w:rPr>
          <w:sz w:val="28"/>
          <w:szCs w:val="28"/>
        </w:rPr>
        <w:t>roposed Rule 17</w:t>
      </w:r>
      <w:r>
        <w:rPr>
          <w:sz w:val="28"/>
          <w:szCs w:val="28"/>
        </w:rPr>
        <w:t>.1</w:t>
      </w:r>
      <w:r w:rsidRPr="00ED14D5">
        <w:rPr>
          <w:sz w:val="28"/>
          <w:szCs w:val="28"/>
        </w:rPr>
        <w:t xml:space="preserve"> </w:t>
      </w:r>
      <w:r>
        <w:rPr>
          <w:sz w:val="28"/>
          <w:szCs w:val="28"/>
        </w:rPr>
        <w:t>authorizes</w:t>
      </w:r>
      <w:r w:rsidRPr="00ED14D5">
        <w:rPr>
          <w:sz w:val="28"/>
          <w:szCs w:val="28"/>
        </w:rPr>
        <w:t xml:space="preserve"> the appointment of a guardian </w:t>
      </w:r>
      <w:r w:rsidRPr="00ED14D5">
        <w:rPr>
          <w:i/>
          <w:sz w:val="28"/>
          <w:szCs w:val="28"/>
        </w:rPr>
        <w:t>ad litem</w:t>
      </w:r>
      <w:r w:rsidRPr="00ED14D5">
        <w:rPr>
          <w:sz w:val="28"/>
          <w:szCs w:val="28"/>
        </w:rPr>
        <w:t xml:space="preserve"> for the limited purpose of investigating whether the adult party thought to be in</w:t>
      </w:r>
      <w:r>
        <w:rPr>
          <w:sz w:val="28"/>
          <w:szCs w:val="28"/>
        </w:rPr>
        <w:t>capacitated or in</w:t>
      </w:r>
      <w:r w:rsidRPr="00ED14D5">
        <w:rPr>
          <w:sz w:val="28"/>
          <w:szCs w:val="28"/>
        </w:rPr>
        <w:t xml:space="preserve"> need of protection </w:t>
      </w:r>
      <w:r>
        <w:rPr>
          <w:sz w:val="28"/>
          <w:szCs w:val="28"/>
        </w:rPr>
        <w:t>is in fact incapacitated or in need of protection and, if so, initiating and prosecuting appropriate proceedings under Arizona Revised Statutes, Title 14, Chapter 5.</w:t>
      </w:r>
      <w:r w:rsidRPr="00ED14D5">
        <w:rPr>
          <w:sz w:val="28"/>
          <w:szCs w:val="28"/>
        </w:rPr>
        <w:t xml:space="preserve">   </w:t>
      </w:r>
    </w:p>
    <w:p w14:paraId="6E6D0484" w14:textId="349910D6" w:rsidR="0058541A" w:rsidRDefault="0058541A" w:rsidP="0058541A">
      <w:pPr>
        <w:pStyle w:val="BodyText"/>
        <w:widowControl w:val="0"/>
        <w:spacing w:after="0" w:line="480" w:lineRule="auto"/>
        <w:ind w:firstLine="720"/>
        <w:jc w:val="both"/>
        <w:rPr>
          <w:sz w:val="28"/>
          <w:szCs w:val="28"/>
        </w:rPr>
      </w:pPr>
      <w:r>
        <w:rPr>
          <w:sz w:val="28"/>
          <w:szCs w:val="28"/>
        </w:rPr>
        <w:t xml:space="preserve">Proposed </w:t>
      </w:r>
      <w:r w:rsidRPr="00ED14D5">
        <w:rPr>
          <w:sz w:val="28"/>
          <w:szCs w:val="28"/>
        </w:rPr>
        <w:t>Rule 17</w:t>
      </w:r>
      <w:r>
        <w:rPr>
          <w:sz w:val="28"/>
          <w:szCs w:val="28"/>
        </w:rPr>
        <w:t>.1</w:t>
      </w:r>
      <w:r w:rsidRPr="00ED14D5">
        <w:rPr>
          <w:sz w:val="28"/>
          <w:szCs w:val="28"/>
        </w:rPr>
        <w:t xml:space="preserve"> modernizes</w:t>
      </w:r>
      <w:r>
        <w:rPr>
          <w:sz w:val="28"/>
          <w:szCs w:val="28"/>
        </w:rPr>
        <w:t xml:space="preserve"> and clarifies</w:t>
      </w:r>
      <w:r w:rsidRPr="00ED14D5">
        <w:rPr>
          <w:sz w:val="28"/>
          <w:szCs w:val="28"/>
        </w:rPr>
        <w:t xml:space="preserve"> the </w:t>
      </w:r>
      <w:r>
        <w:rPr>
          <w:sz w:val="28"/>
          <w:szCs w:val="28"/>
        </w:rPr>
        <w:t xml:space="preserve">appropriate </w:t>
      </w:r>
      <w:r w:rsidRPr="00ED14D5">
        <w:rPr>
          <w:sz w:val="28"/>
          <w:szCs w:val="28"/>
        </w:rPr>
        <w:t xml:space="preserve">procedure for </w:t>
      </w:r>
      <w:r>
        <w:rPr>
          <w:sz w:val="28"/>
          <w:szCs w:val="28"/>
        </w:rPr>
        <w:t xml:space="preserve">appointing a guardian </w:t>
      </w:r>
      <w:r>
        <w:rPr>
          <w:i/>
          <w:sz w:val="28"/>
          <w:szCs w:val="28"/>
        </w:rPr>
        <w:t xml:space="preserve">ad litem </w:t>
      </w:r>
      <w:r>
        <w:rPr>
          <w:sz w:val="28"/>
          <w:szCs w:val="28"/>
        </w:rPr>
        <w:t xml:space="preserve">in part by </w:t>
      </w:r>
      <w:r w:rsidRPr="00ED14D5">
        <w:rPr>
          <w:sz w:val="28"/>
          <w:szCs w:val="28"/>
        </w:rPr>
        <w:t xml:space="preserve">recognizing </w:t>
      </w:r>
      <w:r>
        <w:rPr>
          <w:sz w:val="28"/>
          <w:szCs w:val="28"/>
        </w:rPr>
        <w:t>that a “next friend</w:t>
      </w:r>
      <w:r w:rsidR="00D5468A">
        <w:rPr>
          <w:sz w:val="28"/>
          <w:szCs w:val="28"/>
        </w:rPr>
        <w:t>,</w:t>
      </w:r>
      <w:r>
        <w:rPr>
          <w:sz w:val="28"/>
          <w:szCs w:val="28"/>
        </w:rPr>
        <w:t xml:space="preserve">” as that term is currently used in Rule 17(f)(2)(A), is </w:t>
      </w:r>
      <w:r w:rsidRPr="00ED14D5">
        <w:rPr>
          <w:sz w:val="28"/>
          <w:szCs w:val="28"/>
        </w:rPr>
        <w:t xml:space="preserve">not </w:t>
      </w:r>
      <w:r>
        <w:rPr>
          <w:sz w:val="28"/>
          <w:szCs w:val="28"/>
        </w:rPr>
        <w:t xml:space="preserve">a </w:t>
      </w:r>
      <w:r w:rsidRPr="00ED14D5">
        <w:rPr>
          <w:sz w:val="28"/>
          <w:szCs w:val="28"/>
        </w:rPr>
        <w:t>proper representative part</w:t>
      </w:r>
      <w:r>
        <w:rPr>
          <w:sz w:val="28"/>
          <w:szCs w:val="28"/>
        </w:rPr>
        <w:t>y</w:t>
      </w:r>
      <w:r w:rsidRPr="00ED14D5">
        <w:rPr>
          <w:sz w:val="28"/>
          <w:szCs w:val="28"/>
        </w:rPr>
        <w:t xml:space="preserve"> to an action</w:t>
      </w:r>
      <w:r>
        <w:rPr>
          <w:sz w:val="28"/>
          <w:szCs w:val="28"/>
        </w:rPr>
        <w:t xml:space="preserve">.  More importantly, unlike Rule 17, proposed Rule 17.1 describes the guardian </w:t>
      </w:r>
      <w:r>
        <w:rPr>
          <w:i/>
          <w:sz w:val="28"/>
          <w:szCs w:val="28"/>
        </w:rPr>
        <w:t>ad litem</w:t>
      </w:r>
      <w:r w:rsidRPr="009A29E6">
        <w:rPr>
          <w:i/>
          <w:sz w:val="28"/>
          <w:szCs w:val="28"/>
        </w:rPr>
        <w:t>’s</w:t>
      </w:r>
      <w:r>
        <w:rPr>
          <w:sz w:val="28"/>
          <w:szCs w:val="28"/>
        </w:rPr>
        <w:t xml:space="preserve"> qualifications, role, and authority in determining whether a party is incapacitated or in need of protection.  This procedural clarity will promote uniformity in the appointment of guardians </w:t>
      </w:r>
      <w:r>
        <w:rPr>
          <w:i/>
          <w:sz w:val="28"/>
          <w:szCs w:val="28"/>
        </w:rPr>
        <w:t>ad litem</w:t>
      </w:r>
      <w:r>
        <w:rPr>
          <w:sz w:val="28"/>
          <w:szCs w:val="28"/>
        </w:rPr>
        <w:t xml:space="preserve"> and in the execution of a guardian </w:t>
      </w:r>
      <w:r>
        <w:rPr>
          <w:i/>
          <w:sz w:val="28"/>
          <w:szCs w:val="28"/>
        </w:rPr>
        <w:t xml:space="preserve">ad </w:t>
      </w:r>
      <w:r w:rsidRPr="0092312B">
        <w:rPr>
          <w:i/>
          <w:sz w:val="28"/>
          <w:szCs w:val="28"/>
        </w:rPr>
        <w:t xml:space="preserve">litem’s </w:t>
      </w:r>
      <w:r>
        <w:rPr>
          <w:sz w:val="28"/>
          <w:szCs w:val="28"/>
        </w:rPr>
        <w:t xml:space="preserve">duties in determining who the proper party to a lawsuit might be.  More importantly, the mechanisms created by proposed Rule 17.1 </w:t>
      </w:r>
      <w:r w:rsidRPr="00944CC6">
        <w:rPr>
          <w:sz w:val="28"/>
          <w:szCs w:val="28"/>
        </w:rPr>
        <w:t>better</w:t>
      </w:r>
      <w:r>
        <w:rPr>
          <w:sz w:val="28"/>
          <w:szCs w:val="28"/>
        </w:rPr>
        <w:t xml:space="preserve"> protect the i</w:t>
      </w:r>
      <w:r w:rsidRPr="00ED14D5">
        <w:rPr>
          <w:sz w:val="28"/>
          <w:szCs w:val="28"/>
        </w:rPr>
        <w:t xml:space="preserve">nterests of parties who </w:t>
      </w:r>
      <w:r>
        <w:rPr>
          <w:sz w:val="28"/>
          <w:szCs w:val="28"/>
        </w:rPr>
        <w:t xml:space="preserve">are </w:t>
      </w:r>
      <w:r w:rsidRPr="00ED14D5">
        <w:rPr>
          <w:sz w:val="28"/>
          <w:szCs w:val="28"/>
        </w:rPr>
        <w:t>in</w:t>
      </w:r>
      <w:r>
        <w:rPr>
          <w:sz w:val="28"/>
          <w:szCs w:val="28"/>
        </w:rPr>
        <w:t>capacitated or in</w:t>
      </w:r>
      <w:r w:rsidRPr="00ED14D5">
        <w:rPr>
          <w:sz w:val="28"/>
          <w:szCs w:val="28"/>
        </w:rPr>
        <w:t xml:space="preserve"> need of protection</w:t>
      </w:r>
      <w:r>
        <w:rPr>
          <w:sz w:val="28"/>
          <w:szCs w:val="28"/>
        </w:rPr>
        <w:t xml:space="preserve"> and </w:t>
      </w:r>
      <w:r w:rsidRPr="00ED14D5">
        <w:rPr>
          <w:sz w:val="28"/>
          <w:szCs w:val="28"/>
        </w:rPr>
        <w:t>prevent another person from claiming the right to bring or defend against an action in a representative capacity on behalf of an adult who is not in need of protection.</w:t>
      </w:r>
    </w:p>
    <w:p w14:paraId="67532A9F" w14:textId="0D36E88A" w:rsidR="0058541A" w:rsidRPr="0024151B" w:rsidRDefault="0058541A" w:rsidP="0058541A">
      <w:pPr>
        <w:pStyle w:val="BodyText"/>
        <w:widowControl w:val="0"/>
        <w:spacing w:after="0" w:line="480" w:lineRule="auto"/>
        <w:ind w:firstLine="720"/>
        <w:jc w:val="both"/>
        <w:rPr>
          <w:sz w:val="28"/>
          <w:szCs w:val="28"/>
        </w:rPr>
      </w:pPr>
      <w:r>
        <w:rPr>
          <w:sz w:val="28"/>
          <w:szCs w:val="28"/>
        </w:rPr>
        <w:t>Proposed Rule 17.1 is modeled after Arizona Rule of Family Law Procedure 37.1, which this Court recently adopted on an emergency basis for essentially the same purpose.  The State Bar believes Rule 37.1 is a good rule.  Here, Rule 37.1 was modified as necessary to incorporate it into the Arizona Rules of Civil Procedure as Rule 17.1.  As set forth in the blackline of Rule 37.1 attached as Appendix D, only one significant change was made.  That change addresses the</w:t>
      </w:r>
      <w:r w:rsidRPr="00116592">
        <w:rPr>
          <w:sz w:val="28"/>
          <w:szCs w:val="28"/>
        </w:rPr>
        <w:t xml:space="preserve"> </w:t>
      </w:r>
      <w:r>
        <w:rPr>
          <w:sz w:val="28"/>
          <w:szCs w:val="28"/>
        </w:rPr>
        <w:t xml:space="preserve">guardian </w:t>
      </w:r>
      <w:r>
        <w:rPr>
          <w:i/>
          <w:sz w:val="28"/>
          <w:szCs w:val="28"/>
        </w:rPr>
        <w:t>ad litem’s</w:t>
      </w:r>
      <w:r>
        <w:rPr>
          <w:sz w:val="28"/>
          <w:szCs w:val="28"/>
        </w:rPr>
        <w:t xml:space="preserve"> compensation.  A.R.S. § 25-1501(C) allows the court in a family law proceeding to order a guardian </w:t>
      </w:r>
      <w:r>
        <w:rPr>
          <w:i/>
          <w:sz w:val="28"/>
          <w:szCs w:val="28"/>
        </w:rPr>
        <w:t>ad litem</w:t>
      </w:r>
      <w:r>
        <w:rPr>
          <w:sz w:val="28"/>
          <w:szCs w:val="28"/>
        </w:rPr>
        <w:t xml:space="preserve">’s compensation to be paid from the incapacitated person’s property, the marital community, or the county.  No statute governs a guardian </w:t>
      </w:r>
      <w:r>
        <w:rPr>
          <w:i/>
          <w:sz w:val="28"/>
          <w:szCs w:val="28"/>
        </w:rPr>
        <w:t>ad litem’s</w:t>
      </w:r>
      <w:r>
        <w:rPr>
          <w:sz w:val="28"/>
          <w:szCs w:val="28"/>
        </w:rPr>
        <w:t xml:space="preserve"> compensation civil actions.  Consequently, proposed Rule 17.1, like existing Rule 17(f)(2)(E), requires the guardian </w:t>
      </w:r>
      <w:r>
        <w:rPr>
          <w:i/>
          <w:sz w:val="28"/>
          <w:szCs w:val="28"/>
        </w:rPr>
        <w:t>ad litem</w:t>
      </w:r>
      <w:r>
        <w:rPr>
          <w:sz w:val="28"/>
          <w:szCs w:val="28"/>
        </w:rPr>
        <w:t>’s compensation to be taxed as part of the action’s costs.</w:t>
      </w:r>
    </w:p>
    <w:bookmarkEnd w:id="2"/>
    <w:p w14:paraId="430AA9EA" w14:textId="77777777" w:rsidR="00707F20" w:rsidRDefault="00707F20" w:rsidP="0058541A">
      <w:pPr>
        <w:pStyle w:val="Body"/>
        <w:widowControl w:val="0"/>
        <w:spacing w:line="480" w:lineRule="auto"/>
        <w:ind w:firstLine="0"/>
        <w:jc w:val="center"/>
        <w:rPr>
          <w:rStyle w:val="BodyTextChar"/>
          <w:b/>
          <w:sz w:val="28"/>
          <w:szCs w:val="28"/>
        </w:rPr>
      </w:pPr>
    </w:p>
    <w:p w14:paraId="7C96FA89" w14:textId="5F7C6A66" w:rsidR="0058541A" w:rsidRPr="00ED14D5" w:rsidRDefault="0058541A" w:rsidP="0058541A">
      <w:pPr>
        <w:pStyle w:val="Body"/>
        <w:widowControl w:val="0"/>
        <w:spacing w:line="480" w:lineRule="auto"/>
        <w:ind w:firstLine="0"/>
        <w:jc w:val="center"/>
        <w:rPr>
          <w:rStyle w:val="BodyTextChar"/>
          <w:b/>
          <w:sz w:val="28"/>
          <w:szCs w:val="28"/>
        </w:rPr>
      </w:pPr>
      <w:r w:rsidRPr="00ED14D5">
        <w:rPr>
          <w:rStyle w:val="BodyTextChar"/>
          <w:b/>
          <w:sz w:val="28"/>
          <w:szCs w:val="28"/>
        </w:rPr>
        <w:t>CONCLUSION</w:t>
      </w:r>
    </w:p>
    <w:p w14:paraId="1D6B6A97" w14:textId="0E83B141" w:rsidR="000F7A7F" w:rsidRPr="0058541A" w:rsidRDefault="0058541A" w:rsidP="0058541A">
      <w:pPr>
        <w:pStyle w:val="Body"/>
        <w:widowControl w:val="0"/>
        <w:tabs>
          <w:tab w:val="left" w:pos="720"/>
        </w:tabs>
        <w:spacing w:line="480" w:lineRule="auto"/>
        <w:ind w:firstLine="0"/>
        <w:jc w:val="both"/>
        <w:rPr>
          <w:sz w:val="28"/>
          <w:szCs w:val="28"/>
        </w:rPr>
      </w:pPr>
      <w:r w:rsidRPr="00ED14D5">
        <w:rPr>
          <w:sz w:val="28"/>
          <w:szCs w:val="28"/>
        </w:rPr>
        <w:tab/>
        <w:t xml:space="preserve">The State Bar of Arizona </w:t>
      </w:r>
      <w:r>
        <w:rPr>
          <w:sz w:val="28"/>
          <w:szCs w:val="28"/>
        </w:rPr>
        <w:t xml:space="preserve">believes the proposed amendments to Rule 17 and proposed new Rule 17.1 will substantially improve the guidance currently provided by Rule 17 and more accurately capture the current state of the law.  The State Bar </w:t>
      </w:r>
      <w:r w:rsidRPr="00ED14D5">
        <w:rPr>
          <w:sz w:val="28"/>
          <w:szCs w:val="28"/>
        </w:rPr>
        <w:t>respectfully requests Rule 17 be amended</w:t>
      </w:r>
      <w:r>
        <w:rPr>
          <w:sz w:val="28"/>
          <w:szCs w:val="28"/>
        </w:rPr>
        <w:t>, and Rule 17.1 be adopted,</w:t>
      </w:r>
      <w:r w:rsidRPr="00ED14D5">
        <w:rPr>
          <w:sz w:val="28"/>
          <w:szCs w:val="28"/>
        </w:rPr>
        <w:t xml:space="preserve"> </w:t>
      </w:r>
      <w:r>
        <w:rPr>
          <w:sz w:val="28"/>
          <w:szCs w:val="28"/>
        </w:rPr>
        <w:t>as</w:t>
      </w:r>
      <w:r w:rsidRPr="00ED14D5">
        <w:rPr>
          <w:sz w:val="28"/>
          <w:szCs w:val="28"/>
        </w:rPr>
        <w:t xml:space="preserve"> set forth above. </w:t>
      </w:r>
    </w:p>
    <w:p w14:paraId="3CE4EDDC" w14:textId="737A609E"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w:t>
      </w:r>
      <w:r w:rsidR="005845AE">
        <w:rPr>
          <w:sz w:val="28"/>
          <w:szCs w:val="28"/>
        </w:rPr>
        <w:t>2</w:t>
      </w:r>
      <w:r w:rsidR="003F5017">
        <w:rPr>
          <w:sz w:val="28"/>
          <w:szCs w:val="28"/>
        </w:rPr>
        <w:t>2</w:t>
      </w:r>
      <w:r w:rsidR="000C48A9" w:rsidRPr="006F63FD">
        <w:rPr>
          <w:sz w:val="28"/>
          <w:szCs w:val="28"/>
        </w:rPr>
        <w:t>.</w:t>
      </w:r>
    </w:p>
    <w:p w14:paraId="3585E3F2" w14:textId="77777777" w:rsidR="000C48A9" w:rsidRPr="000F7A7F" w:rsidRDefault="000C48A9" w:rsidP="000C48A9">
      <w:pPr>
        <w:pStyle w:val="Body"/>
        <w:widowControl w:val="0"/>
        <w:tabs>
          <w:tab w:val="left" w:pos="720"/>
        </w:tabs>
        <w:ind w:firstLine="0"/>
        <w:rPr>
          <w:szCs w:val="26"/>
        </w:rPr>
      </w:pPr>
    </w:p>
    <w:p w14:paraId="6C867847" w14:textId="77777777" w:rsidR="000C48A9" w:rsidRPr="000F7A7F" w:rsidRDefault="000C48A9" w:rsidP="000C48A9">
      <w:pPr>
        <w:pStyle w:val="Body"/>
        <w:widowControl w:val="0"/>
        <w:tabs>
          <w:tab w:val="left" w:pos="720"/>
        </w:tabs>
        <w:ind w:firstLine="0"/>
        <w:rPr>
          <w:szCs w:val="26"/>
        </w:rPr>
      </w:pPr>
    </w:p>
    <w:p w14:paraId="7DC132ED"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77CBA71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5AD69E22" w14:textId="77777777" w:rsidR="000C48A9" w:rsidRPr="000F7A7F" w:rsidRDefault="000C48A9" w:rsidP="000C48A9">
      <w:pPr>
        <w:pStyle w:val="PleadingSignature"/>
        <w:keepNext w:val="0"/>
        <w:keepLines w:val="0"/>
        <w:spacing w:line="240" w:lineRule="auto"/>
        <w:ind w:left="5070"/>
        <w:rPr>
          <w:szCs w:val="26"/>
        </w:rPr>
      </w:pPr>
    </w:p>
    <w:p w14:paraId="767D6AC5" w14:textId="77777777" w:rsidR="000C48A9" w:rsidRPr="006F63FD" w:rsidRDefault="000C48A9" w:rsidP="000C48A9">
      <w:pPr>
        <w:pStyle w:val="PleadingSignature"/>
        <w:keepNext w:val="0"/>
        <w:keepLines w:val="0"/>
        <w:spacing w:line="240" w:lineRule="auto"/>
        <w:ind w:left="5070"/>
        <w:rPr>
          <w:sz w:val="28"/>
          <w:szCs w:val="28"/>
        </w:rPr>
      </w:pPr>
    </w:p>
    <w:p w14:paraId="44760166" w14:textId="77777777" w:rsidR="00C52E56" w:rsidRDefault="00C52E56" w:rsidP="004331B2">
      <w:pPr>
        <w:widowControl w:val="0"/>
        <w:spacing w:line="240" w:lineRule="auto"/>
        <w:ind w:right="4140"/>
        <w:rPr>
          <w:sz w:val="28"/>
          <w:szCs w:val="28"/>
        </w:rPr>
      </w:pPr>
    </w:p>
    <w:p w14:paraId="7E208D61" w14:textId="77777777" w:rsidR="00C52E56" w:rsidRDefault="00C52E56" w:rsidP="004331B2">
      <w:pPr>
        <w:widowControl w:val="0"/>
        <w:spacing w:line="240" w:lineRule="auto"/>
        <w:ind w:right="4140"/>
        <w:rPr>
          <w:sz w:val="28"/>
          <w:szCs w:val="28"/>
        </w:rPr>
      </w:pPr>
    </w:p>
    <w:p w14:paraId="41DCAE96"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4A227D25"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2827C750" w14:textId="6D33CA26"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D60D9B">
        <w:rPr>
          <w:sz w:val="28"/>
          <w:szCs w:val="28"/>
        </w:rPr>
        <w:t>20</w:t>
      </w:r>
      <w:r w:rsidR="005845AE">
        <w:rPr>
          <w:sz w:val="28"/>
          <w:szCs w:val="28"/>
        </w:rPr>
        <w:t>2</w:t>
      </w:r>
      <w:r w:rsidR="003F5017">
        <w:rPr>
          <w:sz w:val="28"/>
          <w:szCs w:val="28"/>
        </w:rPr>
        <w:t>2</w:t>
      </w:r>
      <w:r w:rsidR="000F7A7F" w:rsidRPr="00C52E56">
        <w:rPr>
          <w:sz w:val="28"/>
          <w:szCs w:val="28"/>
        </w:rPr>
        <w:t>.</w:t>
      </w:r>
    </w:p>
    <w:p w14:paraId="76DF1534" w14:textId="77777777" w:rsidR="0058541A" w:rsidRPr="00C52E56" w:rsidRDefault="0058541A" w:rsidP="00C52E56">
      <w:pPr>
        <w:tabs>
          <w:tab w:val="left" w:pos="4836"/>
        </w:tabs>
        <w:spacing w:line="240" w:lineRule="auto"/>
        <w:ind w:right="3870"/>
        <w:rPr>
          <w:sz w:val="28"/>
          <w:szCs w:val="28"/>
        </w:rPr>
      </w:pPr>
    </w:p>
    <w:p w14:paraId="19161DDC" w14:textId="77777777" w:rsidR="000F7A7F" w:rsidRPr="00C52E56" w:rsidRDefault="000F7A7F" w:rsidP="000C48A9">
      <w:pPr>
        <w:spacing w:line="240" w:lineRule="auto"/>
        <w:ind w:right="4572"/>
        <w:rPr>
          <w:sz w:val="28"/>
          <w:szCs w:val="28"/>
        </w:rPr>
      </w:pPr>
    </w:p>
    <w:p w14:paraId="00843394" w14:textId="77777777"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14:paraId="45E6AB20" w14:textId="77777777"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340DE" w14:textId="77777777" w:rsidR="001C66AB" w:rsidRDefault="001C66AB">
      <w:r>
        <w:separator/>
      </w:r>
    </w:p>
  </w:endnote>
  <w:endnote w:type="continuationSeparator" w:id="0">
    <w:p w14:paraId="65A0D547" w14:textId="77777777" w:rsidR="001C66AB" w:rsidRDefault="001C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81AEF" w14:textId="77777777" w:rsidR="001C66AB" w:rsidRDefault="001C66AB">
      <w:r>
        <w:separator/>
      </w:r>
    </w:p>
  </w:footnote>
  <w:footnote w:type="continuationSeparator" w:id="0">
    <w:p w14:paraId="48277CCA" w14:textId="77777777" w:rsidR="001C66AB" w:rsidRDefault="001C6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04221"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3B204"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E5B15"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36DA1"/>
    <w:rsid w:val="001A1E08"/>
    <w:rsid w:val="001A2520"/>
    <w:rsid w:val="001C66AB"/>
    <w:rsid w:val="001E04C0"/>
    <w:rsid w:val="001F591C"/>
    <w:rsid w:val="00274D6A"/>
    <w:rsid w:val="002C327C"/>
    <w:rsid w:val="00352347"/>
    <w:rsid w:val="003566D6"/>
    <w:rsid w:val="00357F4D"/>
    <w:rsid w:val="003617D1"/>
    <w:rsid w:val="00377199"/>
    <w:rsid w:val="003A28AC"/>
    <w:rsid w:val="003F5017"/>
    <w:rsid w:val="00407E2D"/>
    <w:rsid w:val="004331B2"/>
    <w:rsid w:val="00440E4C"/>
    <w:rsid w:val="00463734"/>
    <w:rsid w:val="00494BDF"/>
    <w:rsid w:val="004C3AE3"/>
    <w:rsid w:val="00504E1E"/>
    <w:rsid w:val="00506859"/>
    <w:rsid w:val="00520F93"/>
    <w:rsid w:val="00566856"/>
    <w:rsid w:val="005845AE"/>
    <w:rsid w:val="0058541A"/>
    <w:rsid w:val="005A21B0"/>
    <w:rsid w:val="005B5161"/>
    <w:rsid w:val="005C5F47"/>
    <w:rsid w:val="005D6AD4"/>
    <w:rsid w:val="006338C1"/>
    <w:rsid w:val="00636F5E"/>
    <w:rsid w:val="00665CCF"/>
    <w:rsid w:val="006666D1"/>
    <w:rsid w:val="006721EC"/>
    <w:rsid w:val="006766BF"/>
    <w:rsid w:val="00692391"/>
    <w:rsid w:val="006932BA"/>
    <w:rsid w:val="006B4F9A"/>
    <w:rsid w:val="006F63FD"/>
    <w:rsid w:val="00707F20"/>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A058A5"/>
    <w:rsid w:val="00A1564B"/>
    <w:rsid w:val="00A20838"/>
    <w:rsid w:val="00A47B88"/>
    <w:rsid w:val="00A5194F"/>
    <w:rsid w:val="00A871D6"/>
    <w:rsid w:val="00A93A7C"/>
    <w:rsid w:val="00AF282C"/>
    <w:rsid w:val="00AF3FF7"/>
    <w:rsid w:val="00B1491D"/>
    <w:rsid w:val="00B47B7D"/>
    <w:rsid w:val="00BB0263"/>
    <w:rsid w:val="00C03E0F"/>
    <w:rsid w:val="00C13458"/>
    <w:rsid w:val="00C52E56"/>
    <w:rsid w:val="00C5407A"/>
    <w:rsid w:val="00C662B0"/>
    <w:rsid w:val="00C84FD4"/>
    <w:rsid w:val="00C958EE"/>
    <w:rsid w:val="00CD21FB"/>
    <w:rsid w:val="00D423FE"/>
    <w:rsid w:val="00D442E4"/>
    <w:rsid w:val="00D5468A"/>
    <w:rsid w:val="00D60D9B"/>
    <w:rsid w:val="00D80EDC"/>
    <w:rsid w:val="00DF4F15"/>
    <w:rsid w:val="00E047D3"/>
    <w:rsid w:val="00E266B7"/>
    <w:rsid w:val="00E321C5"/>
    <w:rsid w:val="00E5772B"/>
    <w:rsid w:val="00E67511"/>
    <w:rsid w:val="00E81026"/>
    <w:rsid w:val="00E82D0F"/>
    <w:rsid w:val="00E902CF"/>
    <w:rsid w:val="00E950B5"/>
    <w:rsid w:val="00F05879"/>
    <w:rsid w:val="00F06F5B"/>
    <w:rsid w:val="00F2485D"/>
    <w:rsid w:val="00F33926"/>
    <w:rsid w:val="00F60C61"/>
    <w:rsid w:val="00F64B52"/>
    <w:rsid w:val="00F850BE"/>
    <w:rsid w:val="00FB5291"/>
    <w:rsid w:val="00FB5E84"/>
    <w:rsid w:val="00FE1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FF197-06A7-4DEE-A784-0209C9787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27</TotalTime>
  <Pages>8</Pages>
  <Words>1640</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6</cp:revision>
  <cp:lastPrinted>2022-01-10T20:41:00Z</cp:lastPrinted>
  <dcterms:created xsi:type="dcterms:W3CDTF">2022-01-10T16:08:00Z</dcterms:created>
  <dcterms:modified xsi:type="dcterms:W3CDTF">2022-01-10T20:54:00Z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