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D6D6E" w14:textId="5136457D" w:rsidR="004714E7"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David K. Byers</w:t>
      </w:r>
    </w:p>
    <w:p w14:paraId="2A14A08E" w14:textId="3101B598"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Director</w:t>
      </w:r>
    </w:p>
    <w:p w14:paraId="29A05818" w14:textId="21B59983"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Office of the Courts</w:t>
      </w:r>
    </w:p>
    <w:p w14:paraId="4ECEEA4A" w14:textId="166C0D36"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 Suite 411</w:t>
      </w:r>
    </w:p>
    <w:p w14:paraId="4A439BD8" w14:textId="37D90A5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6DAF74" w14:textId="7B3A22D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(602) 452-3301</w:t>
      </w:r>
    </w:p>
    <w:p w14:paraId="0056DDCF" w14:textId="25E887A7" w:rsidR="0077444B" w:rsidRPr="0056260F" w:rsidRDefault="00FB3C44" w:rsidP="0077444B">
      <w:pPr>
        <w:spacing w:after="0" w:line="240" w:lineRule="auto"/>
        <w:rPr>
          <w:rFonts w:ascii="Times New Roman" w:hAnsi="Times New Roman" w:cs="Times New Roman"/>
          <w:sz w:val="28"/>
          <w:szCs w:val="28"/>
        </w:rPr>
      </w:pPr>
      <w:hyperlink r:id="rId10" w:history="1">
        <w:r w:rsidR="0056260F" w:rsidRPr="0056260F">
          <w:rPr>
            <w:rStyle w:val="Hyperlink"/>
            <w:rFonts w:ascii="Times New Roman" w:hAnsi="Times New Roman" w:cs="Times New Roman"/>
            <w:color w:val="auto"/>
            <w:sz w:val="28"/>
            <w:szCs w:val="28"/>
          </w:rPr>
          <w:t>Projects2@courts.az.gov</w:t>
        </w:r>
      </w:hyperlink>
    </w:p>
    <w:p w14:paraId="64C2185A" w14:textId="45BEA208" w:rsidR="0056260F" w:rsidRDefault="0056260F" w:rsidP="0077444B">
      <w:pPr>
        <w:spacing w:after="0" w:line="240" w:lineRule="auto"/>
        <w:rPr>
          <w:rFonts w:ascii="Times New Roman" w:hAnsi="Times New Roman" w:cs="Times New Roman"/>
          <w:sz w:val="28"/>
          <w:szCs w:val="28"/>
        </w:rPr>
      </w:pPr>
    </w:p>
    <w:p w14:paraId="3D5AF116" w14:textId="77777777" w:rsidR="0056260F" w:rsidRDefault="0056260F" w:rsidP="0077444B">
      <w:pPr>
        <w:spacing w:after="0" w:line="240" w:lineRule="auto"/>
        <w:rPr>
          <w:rFonts w:ascii="Times New Roman" w:hAnsi="Times New Roman" w:cs="Times New Roman"/>
          <w:sz w:val="28"/>
          <w:szCs w:val="28"/>
        </w:rPr>
      </w:pPr>
    </w:p>
    <w:p w14:paraId="40F70D09" w14:textId="1822D274" w:rsidR="0077444B" w:rsidRP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93E0FD9" w14:textId="77777777" w:rsidR="0056260F" w:rsidRPr="00F13C56"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PETITION TO AMEND RULES</w:t>
            </w:r>
            <w:r w:rsidRPr="00F13C56">
              <w:rPr>
                <w:rFonts w:ascii="Times New Roman" w:hAnsi="Times New Roman" w:cs="Times New Roman"/>
                <w:sz w:val="28"/>
                <w:szCs w:val="28"/>
              </w:rPr>
              <w:tab/>
            </w:r>
          </w:p>
          <w:p w14:paraId="5CF2F855" w14:textId="23266E32" w:rsidR="0056260F" w:rsidRPr="00F13C56"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34</w:t>
            </w:r>
            <w:r w:rsidR="00B2049A">
              <w:rPr>
                <w:rFonts w:ascii="Times New Roman" w:hAnsi="Times New Roman" w:cs="Times New Roman"/>
                <w:sz w:val="28"/>
                <w:szCs w:val="28"/>
              </w:rPr>
              <w:t>, 35,</w:t>
            </w:r>
            <w:r w:rsidRPr="00F13C56">
              <w:rPr>
                <w:rFonts w:ascii="Times New Roman" w:hAnsi="Times New Roman" w:cs="Times New Roman"/>
                <w:sz w:val="28"/>
                <w:szCs w:val="28"/>
              </w:rPr>
              <w:t xml:space="preserve"> AND 36, RULES OF THE </w:t>
            </w:r>
            <w:r w:rsidRPr="00F13C56">
              <w:rPr>
                <w:rFonts w:ascii="Times New Roman" w:hAnsi="Times New Roman" w:cs="Times New Roman"/>
                <w:sz w:val="28"/>
                <w:szCs w:val="28"/>
              </w:rPr>
              <w:tab/>
            </w:r>
            <w:r w:rsidRPr="00F13C56">
              <w:rPr>
                <w:rFonts w:ascii="Times New Roman" w:hAnsi="Times New Roman" w:cs="Times New Roman"/>
                <w:sz w:val="28"/>
                <w:szCs w:val="28"/>
              </w:rPr>
              <w:br/>
              <w:t>SUPREME COURT OF ARIZONA</w:t>
            </w:r>
          </w:p>
          <w:p w14:paraId="2AFCD16C" w14:textId="77777777" w:rsidR="0056260F" w:rsidRDefault="0056260F" w:rsidP="0056260F">
            <w:pPr>
              <w:rPr>
                <w:rFonts w:ascii="Times New Roman" w:hAnsi="Times New Roman" w:cs="Times New Roman"/>
                <w:sz w:val="28"/>
                <w:szCs w:val="28"/>
              </w:rPr>
            </w:pPr>
          </w:p>
        </w:tc>
        <w:tc>
          <w:tcPr>
            <w:tcW w:w="4675" w:type="dxa"/>
            <w:tcBorders>
              <w:top w:val="nil"/>
              <w:bottom w:val="nil"/>
              <w:right w:val="nil"/>
            </w:tcBorders>
          </w:tcPr>
          <w:p w14:paraId="4D027C05" w14:textId="77777777"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R-22-</w:t>
            </w:r>
            <w:r>
              <w:rPr>
                <w:rFonts w:ascii="Times New Roman" w:hAnsi="Times New Roman" w:cs="Times New Roman"/>
                <w:sz w:val="28"/>
                <w:szCs w:val="28"/>
                <w:u w:val="single"/>
              </w:rPr>
              <w:tab/>
            </w:r>
          </w:p>
          <w:p w14:paraId="46CFD2BC" w14:textId="77777777" w:rsidR="00F13C56" w:rsidRDefault="00F13C56" w:rsidP="0056260F">
            <w:pPr>
              <w:rPr>
                <w:rFonts w:ascii="Times New Roman" w:hAnsi="Times New Roman" w:cs="Times New Roman"/>
                <w:sz w:val="28"/>
                <w:szCs w:val="28"/>
                <w:u w:val="single"/>
              </w:rPr>
            </w:pPr>
          </w:p>
          <w:p w14:paraId="3FFAD435" w14:textId="250BBF47" w:rsidR="00F13C56" w:rsidRPr="00F13C56" w:rsidRDefault="00F13C56" w:rsidP="0056260F">
            <w:pPr>
              <w:rPr>
                <w:rFonts w:ascii="Times New Roman" w:hAnsi="Times New Roman" w:cs="Times New Roman"/>
                <w:sz w:val="28"/>
                <w:szCs w:val="28"/>
              </w:rPr>
            </w:pPr>
            <w:r w:rsidRPr="00F13C56">
              <w:rPr>
                <w:rFonts w:ascii="Times New Roman" w:hAnsi="Times New Roman" w:cs="Times New Roman"/>
                <w:sz w:val="28"/>
                <w:szCs w:val="28"/>
              </w:rPr>
              <w:t xml:space="preserve">   RULE 28 PETITION</w:t>
            </w: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2678E6FC" w14:textId="1EB0351D" w:rsidR="0056260F" w:rsidRDefault="00F13C56" w:rsidP="00F13C5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David K. Byers, Administrative Director, Administrative Office of the Courts, respectfully requests this Court amend Rules </w:t>
      </w:r>
      <w:r w:rsidR="00B2049A">
        <w:rPr>
          <w:rFonts w:ascii="Times New Roman" w:hAnsi="Times New Roman" w:cs="Times New Roman"/>
          <w:sz w:val="28"/>
          <w:szCs w:val="28"/>
        </w:rPr>
        <w:t xml:space="preserve">34, </w:t>
      </w:r>
      <w:r>
        <w:rPr>
          <w:rFonts w:ascii="Times New Roman" w:hAnsi="Times New Roman" w:cs="Times New Roman"/>
          <w:sz w:val="28"/>
          <w:szCs w:val="28"/>
        </w:rPr>
        <w:t>35</w:t>
      </w:r>
      <w:r w:rsidR="00B2049A">
        <w:rPr>
          <w:rFonts w:ascii="Times New Roman" w:hAnsi="Times New Roman" w:cs="Times New Roman"/>
          <w:sz w:val="28"/>
          <w:szCs w:val="28"/>
        </w:rPr>
        <w:t>,</w:t>
      </w:r>
      <w:r>
        <w:rPr>
          <w:rFonts w:ascii="Times New Roman" w:hAnsi="Times New Roman" w:cs="Times New Roman"/>
          <w:sz w:val="28"/>
          <w:szCs w:val="28"/>
        </w:rPr>
        <w:t xml:space="preserve"> and 36, Rules of the Supreme Court of Arizona, concerning the</w:t>
      </w:r>
      <w:r w:rsidR="009C504C">
        <w:rPr>
          <w:rFonts w:ascii="Times New Roman" w:hAnsi="Times New Roman" w:cs="Times New Roman"/>
          <w:sz w:val="28"/>
          <w:szCs w:val="28"/>
        </w:rPr>
        <w:t xml:space="preserve"> </w:t>
      </w:r>
      <w:r>
        <w:rPr>
          <w:rFonts w:ascii="Times New Roman" w:hAnsi="Times New Roman" w:cs="Times New Roman"/>
          <w:sz w:val="28"/>
          <w:szCs w:val="28"/>
        </w:rPr>
        <w:t>admission to the practice of law.</w:t>
      </w:r>
    </w:p>
    <w:p w14:paraId="4085D0F5" w14:textId="24A438F3" w:rsidR="006153BB" w:rsidRPr="006153BB" w:rsidRDefault="006153BB" w:rsidP="006153BB">
      <w:pPr>
        <w:pStyle w:val="ListParagraph"/>
        <w:numPr>
          <w:ilvl w:val="0"/>
          <w:numId w:val="1"/>
        </w:numPr>
        <w:spacing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Purpose of the Proposed Rule Amendments</w:t>
      </w:r>
      <w:r w:rsidR="002C0047">
        <w:rPr>
          <w:rFonts w:ascii="Times New Roman" w:hAnsi="Times New Roman" w:cs="Times New Roman"/>
          <w:sz w:val="28"/>
          <w:szCs w:val="28"/>
        </w:rPr>
        <w:t>.</w:t>
      </w:r>
    </w:p>
    <w:p w14:paraId="7D6831DD" w14:textId="0AD91477" w:rsidR="000158F5" w:rsidRDefault="000158F5" w:rsidP="000158F5">
      <w:pPr>
        <w:pStyle w:val="ListParagraph"/>
        <w:numPr>
          <w:ilvl w:val="0"/>
          <w:numId w:val="2"/>
        </w:numPr>
        <w:spacing w:after="0" w:line="48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t>T</w:t>
      </w:r>
      <w:r w:rsidR="001F7DCE">
        <w:rPr>
          <w:rFonts w:ascii="Times New Roman" w:hAnsi="Times New Roman" w:cs="Times New Roman"/>
          <w:b/>
          <w:bCs/>
          <w:sz w:val="28"/>
          <w:szCs w:val="28"/>
        </w:rPr>
        <w:t xml:space="preserve">o clarify </w:t>
      </w:r>
      <w:r w:rsidR="00C6560E">
        <w:rPr>
          <w:rFonts w:ascii="Times New Roman" w:hAnsi="Times New Roman" w:cs="Times New Roman"/>
          <w:b/>
          <w:bCs/>
          <w:sz w:val="28"/>
          <w:szCs w:val="28"/>
        </w:rPr>
        <w:t>application of</w:t>
      </w:r>
      <w:r w:rsidR="001F7DCE">
        <w:rPr>
          <w:rFonts w:ascii="Times New Roman" w:hAnsi="Times New Roman" w:cs="Times New Roman"/>
          <w:b/>
          <w:bCs/>
          <w:sz w:val="28"/>
          <w:szCs w:val="28"/>
        </w:rPr>
        <w:t xml:space="preserve"> t</w:t>
      </w:r>
      <w:r>
        <w:rPr>
          <w:rFonts w:ascii="Times New Roman" w:hAnsi="Times New Roman" w:cs="Times New Roman"/>
          <w:b/>
          <w:bCs/>
          <w:sz w:val="28"/>
          <w:szCs w:val="28"/>
        </w:rPr>
        <w:t>he “good standin</w:t>
      </w:r>
      <w:r w:rsidR="00680C52">
        <w:rPr>
          <w:rFonts w:ascii="Times New Roman" w:hAnsi="Times New Roman" w:cs="Times New Roman"/>
          <w:b/>
          <w:bCs/>
          <w:sz w:val="28"/>
          <w:szCs w:val="28"/>
        </w:rPr>
        <w:t>g</w:t>
      </w:r>
      <w:r>
        <w:rPr>
          <w:rFonts w:ascii="Times New Roman" w:hAnsi="Times New Roman" w:cs="Times New Roman"/>
          <w:b/>
          <w:bCs/>
          <w:sz w:val="28"/>
          <w:szCs w:val="28"/>
        </w:rPr>
        <w:t>” requirement</w:t>
      </w:r>
      <w:r w:rsidR="00680C52">
        <w:rPr>
          <w:rFonts w:ascii="Times New Roman" w:hAnsi="Times New Roman" w:cs="Times New Roman"/>
          <w:b/>
          <w:bCs/>
          <w:sz w:val="28"/>
          <w:szCs w:val="28"/>
        </w:rPr>
        <w:t>.</w:t>
      </w:r>
    </w:p>
    <w:p w14:paraId="1EAE3081" w14:textId="0439CCBE" w:rsidR="00693C58" w:rsidRDefault="00FC477E"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Rule 34</w:t>
      </w:r>
      <w:r w:rsidR="002D4F87">
        <w:rPr>
          <w:rFonts w:ascii="Times New Roman" w:hAnsi="Times New Roman" w:cs="Times New Roman"/>
          <w:sz w:val="28"/>
          <w:szCs w:val="28"/>
        </w:rPr>
        <w:t>(b)(1)</w:t>
      </w:r>
      <w:r w:rsidR="00BA50D7">
        <w:rPr>
          <w:rFonts w:ascii="Times New Roman" w:hAnsi="Times New Roman" w:cs="Times New Roman"/>
          <w:sz w:val="28"/>
          <w:szCs w:val="28"/>
        </w:rPr>
        <w:t xml:space="preserve"> provides</w:t>
      </w:r>
      <w:r w:rsidR="00B34D84">
        <w:rPr>
          <w:rFonts w:ascii="Times New Roman" w:hAnsi="Times New Roman" w:cs="Times New Roman"/>
          <w:sz w:val="28"/>
          <w:szCs w:val="28"/>
        </w:rPr>
        <w:t xml:space="preserve"> that</w:t>
      </w:r>
      <w:r w:rsidR="00BA50D7">
        <w:rPr>
          <w:rFonts w:ascii="Times New Roman" w:hAnsi="Times New Roman" w:cs="Times New Roman"/>
          <w:sz w:val="28"/>
          <w:szCs w:val="28"/>
        </w:rPr>
        <w:t xml:space="preserve"> </w:t>
      </w:r>
      <w:r w:rsidR="00417033">
        <w:rPr>
          <w:rFonts w:ascii="Times New Roman" w:hAnsi="Times New Roman" w:cs="Times New Roman"/>
          <w:sz w:val="28"/>
          <w:szCs w:val="28"/>
        </w:rPr>
        <w:t>“</w:t>
      </w:r>
      <w:r w:rsidR="00A81B5C">
        <w:rPr>
          <w:rFonts w:ascii="Times New Roman" w:hAnsi="Times New Roman" w:cs="Times New Roman"/>
          <w:sz w:val="28"/>
          <w:szCs w:val="28"/>
        </w:rPr>
        <w:t>[n]</w:t>
      </w:r>
      <w:r w:rsidR="00417033" w:rsidRPr="00417033">
        <w:rPr>
          <w:rFonts w:ascii="Times New Roman" w:hAnsi="Times New Roman" w:cs="Times New Roman"/>
          <w:sz w:val="28"/>
          <w:szCs w:val="28"/>
        </w:rPr>
        <w:t>o applicant will be recommended for admission to the practice of law in Arizona by the Committee on Character and Fitness unless the Committee is satisfied</w:t>
      </w:r>
      <w:r w:rsidR="00A81B5C">
        <w:rPr>
          <w:rFonts w:ascii="Times New Roman" w:hAnsi="Times New Roman" w:cs="Times New Roman"/>
          <w:sz w:val="28"/>
          <w:szCs w:val="28"/>
        </w:rPr>
        <w:t>”</w:t>
      </w:r>
      <w:r w:rsidR="00417033" w:rsidRPr="00417033">
        <w:rPr>
          <w:rFonts w:ascii="Times New Roman" w:hAnsi="Times New Roman" w:cs="Times New Roman"/>
          <w:sz w:val="28"/>
          <w:szCs w:val="28"/>
        </w:rPr>
        <w:t xml:space="preserve"> that</w:t>
      </w:r>
      <w:r w:rsidR="00B34D84">
        <w:rPr>
          <w:rFonts w:ascii="Times New Roman" w:hAnsi="Times New Roman" w:cs="Times New Roman"/>
          <w:sz w:val="28"/>
          <w:szCs w:val="28"/>
        </w:rPr>
        <w:t xml:space="preserve"> the applicant has </w:t>
      </w:r>
      <w:r w:rsidR="00100E8E">
        <w:rPr>
          <w:rFonts w:ascii="Times New Roman" w:hAnsi="Times New Roman" w:cs="Times New Roman"/>
          <w:sz w:val="28"/>
          <w:szCs w:val="28"/>
        </w:rPr>
        <w:t>met</w:t>
      </w:r>
      <w:r w:rsidR="00D81B7E">
        <w:rPr>
          <w:rFonts w:ascii="Times New Roman" w:hAnsi="Times New Roman" w:cs="Times New Roman"/>
          <w:sz w:val="28"/>
          <w:szCs w:val="28"/>
        </w:rPr>
        <w:t xml:space="preserve"> </w:t>
      </w:r>
      <w:r w:rsidR="009F74C6">
        <w:rPr>
          <w:rFonts w:ascii="Times New Roman" w:hAnsi="Times New Roman" w:cs="Times New Roman"/>
          <w:sz w:val="28"/>
          <w:szCs w:val="28"/>
        </w:rPr>
        <w:t xml:space="preserve">the requirements of subsections A through F. </w:t>
      </w:r>
      <w:r w:rsidR="008F3ABF">
        <w:rPr>
          <w:rFonts w:ascii="Times New Roman" w:hAnsi="Times New Roman" w:cs="Times New Roman"/>
          <w:sz w:val="28"/>
          <w:szCs w:val="28"/>
        </w:rPr>
        <w:t xml:space="preserve">Among </w:t>
      </w:r>
      <w:r w:rsidR="00344429">
        <w:rPr>
          <w:rFonts w:ascii="Times New Roman" w:hAnsi="Times New Roman" w:cs="Times New Roman"/>
          <w:sz w:val="28"/>
          <w:szCs w:val="28"/>
        </w:rPr>
        <w:t>them is the requirement</w:t>
      </w:r>
      <w:r w:rsidR="00A34F8F">
        <w:rPr>
          <w:rFonts w:ascii="Times New Roman" w:hAnsi="Times New Roman" w:cs="Times New Roman"/>
          <w:sz w:val="28"/>
          <w:szCs w:val="28"/>
        </w:rPr>
        <w:t xml:space="preserve">, for an applicant who </w:t>
      </w:r>
      <w:r w:rsidR="00A34F8F">
        <w:rPr>
          <w:rFonts w:ascii="Times New Roman" w:hAnsi="Times New Roman" w:cs="Times New Roman"/>
          <w:sz w:val="28"/>
          <w:szCs w:val="28"/>
        </w:rPr>
        <w:lastRenderedPageBreak/>
        <w:t>has eve</w:t>
      </w:r>
      <w:r w:rsidR="00845E63">
        <w:rPr>
          <w:rFonts w:ascii="Times New Roman" w:hAnsi="Times New Roman" w:cs="Times New Roman"/>
          <w:sz w:val="28"/>
          <w:szCs w:val="28"/>
        </w:rPr>
        <w:t>r</w:t>
      </w:r>
      <w:r w:rsidR="00A34F8F">
        <w:rPr>
          <w:rFonts w:ascii="Times New Roman" w:hAnsi="Times New Roman" w:cs="Times New Roman"/>
          <w:sz w:val="28"/>
          <w:szCs w:val="28"/>
        </w:rPr>
        <w:t xml:space="preserve"> been admitted to practice in any jurisdiction</w:t>
      </w:r>
      <w:r w:rsidR="00344429">
        <w:rPr>
          <w:rFonts w:ascii="Times New Roman" w:hAnsi="Times New Roman" w:cs="Times New Roman"/>
          <w:sz w:val="28"/>
          <w:szCs w:val="28"/>
        </w:rPr>
        <w:t xml:space="preserve">, that “the applicant is </w:t>
      </w:r>
      <w:r w:rsidR="00CD723F">
        <w:rPr>
          <w:rFonts w:ascii="Times New Roman" w:hAnsi="Times New Roman" w:cs="Times New Roman"/>
          <w:sz w:val="28"/>
          <w:szCs w:val="28"/>
        </w:rPr>
        <w:t>presently in good standing, or the applicant resigned in good standing or is capable of achieving good standing status in that jurisdiction</w:t>
      </w:r>
      <w:r w:rsidR="00946A2E">
        <w:rPr>
          <w:rFonts w:ascii="Times New Roman" w:hAnsi="Times New Roman" w:cs="Times New Roman"/>
          <w:sz w:val="28"/>
          <w:szCs w:val="28"/>
        </w:rPr>
        <w:t xml:space="preserve">.” </w:t>
      </w:r>
      <w:r w:rsidR="00E53B30">
        <w:rPr>
          <w:rFonts w:ascii="Times New Roman" w:hAnsi="Times New Roman" w:cs="Times New Roman"/>
          <w:sz w:val="28"/>
          <w:szCs w:val="28"/>
        </w:rPr>
        <w:t>R</w:t>
      </w:r>
      <w:r w:rsidR="00946A2E">
        <w:rPr>
          <w:rFonts w:ascii="Times New Roman" w:hAnsi="Times New Roman" w:cs="Times New Roman"/>
          <w:sz w:val="28"/>
          <w:szCs w:val="28"/>
        </w:rPr>
        <w:t>ul</w:t>
      </w:r>
      <w:r w:rsidR="00E53B30">
        <w:rPr>
          <w:rFonts w:ascii="Times New Roman" w:hAnsi="Times New Roman" w:cs="Times New Roman"/>
          <w:sz w:val="28"/>
          <w:szCs w:val="28"/>
        </w:rPr>
        <w:t>e</w:t>
      </w:r>
      <w:r w:rsidR="00946A2E">
        <w:rPr>
          <w:rFonts w:ascii="Times New Roman" w:hAnsi="Times New Roman" w:cs="Times New Roman"/>
          <w:sz w:val="28"/>
          <w:szCs w:val="28"/>
        </w:rPr>
        <w:t xml:space="preserve"> 34(b)(1)(</w:t>
      </w:r>
      <w:r w:rsidR="009F74C6">
        <w:rPr>
          <w:rFonts w:ascii="Times New Roman" w:hAnsi="Times New Roman" w:cs="Times New Roman"/>
          <w:sz w:val="28"/>
          <w:szCs w:val="28"/>
        </w:rPr>
        <w:t>E</w:t>
      </w:r>
      <w:r w:rsidR="00946A2E">
        <w:rPr>
          <w:rFonts w:ascii="Times New Roman" w:hAnsi="Times New Roman" w:cs="Times New Roman"/>
          <w:sz w:val="28"/>
          <w:szCs w:val="28"/>
        </w:rPr>
        <w:t>)</w:t>
      </w:r>
      <w:r w:rsidR="00E53B30">
        <w:rPr>
          <w:rFonts w:ascii="Times New Roman" w:hAnsi="Times New Roman" w:cs="Times New Roman"/>
          <w:sz w:val="28"/>
          <w:szCs w:val="28"/>
        </w:rPr>
        <w:t>.</w:t>
      </w:r>
    </w:p>
    <w:p w14:paraId="02054C50" w14:textId="1ED9B826" w:rsidR="009B193E" w:rsidRDefault="00693C58"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t>
      </w:r>
      <w:r w:rsidR="00B1174D">
        <w:rPr>
          <w:rFonts w:ascii="Times New Roman" w:hAnsi="Times New Roman" w:cs="Times New Roman"/>
          <w:sz w:val="28"/>
          <w:szCs w:val="28"/>
        </w:rPr>
        <w:t xml:space="preserve">requirement is </w:t>
      </w:r>
      <w:r w:rsidR="00B1647E">
        <w:rPr>
          <w:rFonts w:ascii="Times New Roman" w:hAnsi="Times New Roman" w:cs="Times New Roman"/>
          <w:sz w:val="28"/>
          <w:szCs w:val="28"/>
        </w:rPr>
        <w:t xml:space="preserve">commonly misconstrued by applicants </w:t>
      </w:r>
      <w:r w:rsidR="00A6404C">
        <w:rPr>
          <w:rFonts w:ascii="Times New Roman" w:hAnsi="Times New Roman" w:cs="Times New Roman"/>
          <w:sz w:val="28"/>
          <w:szCs w:val="28"/>
        </w:rPr>
        <w:t>as a</w:t>
      </w:r>
      <w:r w:rsidR="00B1647E">
        <w:rPr>
          <w:rFonts w:ascii="Times New Roman" w:hAnsi="Times New Roman" w:cs="Times New Roman"/>
          <w:sz w:val="28"/>
          <w:szCs w:val="28"/>
        </w:rPr>
        <w:t xml:space="preserve"> require</w:t>
      </w:r>
      <w:r w:rsidR="00A6404C">
        <w:rPr>
          <w:rFonts w:ascii="Times New Roman" w:hAnsi="Times New Roman" w:cs="Times New Roman"/>
          <w:sz w:val="28"/>
          <w:szCs w:val="28"/>
        </w:rPr>
        <w:t>ment</w:t>
      </w:r>
      <w:r w:rsidR="00B1647E">
        <w:rPr>
          <w:rFonts w:ascii="Times New Roman" w:hAnsi="Times New Roman" w:cs="Times New Roman"/>
          <w:sz w:val="28"/>
          <w:szCs w:val="28"/>
        </w:rPr>
        <w:t xml:space="preserve"> that </w:t>
      </w:r>
      <w:r w:rsidR="00934D31">
        <w:rPr>
          <w:rFonts w:ascii="Times New Roman" w:hAnsi="Times New Roman" w:cs="Times New Roman"/>
          <w:sz w:val="28"/>
          <w:szCs w:val="28"/>
        </w:rPr>
        <w:t xml:space="preserve">they be in good standing to sit for the </w:t>
      </w:r>
      <w:r w:rsidR="00FC78DF">
        <w:rPr>
          <w:rFonts w:ascii="Times New Roman" w:hAnsi="Times New Roman" w:cs="Times New Roman"/>
          <w:sz w:val="28"/>
          <w:szCs w:val="28"/>
        </w:rPr>
        <w:t>u</w:t>
      </w:r>
      <w:r w:rsidR="00934D31">
        <w:rPr>
          <w:rFonts w:ascii="Times New Roman" w:hAnsi="Times New Roman" w:cs="Times New Roman"/>
          <w:sz w:val="28"/>
          <w:szCs w:val="28"/>
        </w:rPr>
        <w:t xml:space="preserve">niform </w:t>
      </w:r>
      <w:r w:rsidR="00FC78DF">
        <w:rPr>
          <w:rFonts w:ascii="Times New Roman" w:hAnsi="Times New Roman" w:cs="Times New Roman"/>
          <w:sz w:val="28"/>
          <w:szCs w:val="28"/>
        </w:rPr>
        <w:t>b</w:t>
      </w:r>
      <w:r w:rsidR="00934D31">
        <w:rPr>
          <w:rFonts w:ascii="Times New Roman" w:hAnsi="Times New Roman" w:cs="Times New Roman"/>
          <w:sz w:val="28"/>
          <w:szCs w:val="28"/>
        </w:rPr>
        <w:t xml:space="preserve">ar </w:t>
      </w:r>
      <w:r w:rsidR="00D0550A">
        <w:rPr>
          <w:rFonts w:ascii="Times New Roman" w:hAnsi="Times New Roman" w:cs="Times New Roman"/>
          <w:sz w:val="28"/>
          <w:szCs w:val="28"/>
        </w:rPr>
        <w:t>e</w:t>
      </w:r>
      <w:r w:rsidR="00934D31">
        <w:rPr>
          <w:rFonts w:ascii="Times New Roman" w:hAnsi="Times New Roman" w:cs="Times New Roman"/>
          <w:sz w:val="28"/>
          <w:szCs w:val="28"/>
        </w:rPr>
        <w:t>xamination</w:t>
      </w:r>
      <w:r w:rsidR="00C24BC6">
        <w:rPr>
          <w:rFonts w:ascii="Times New Roman" w:hAnsi="Times New Roman" w:cs="Times New Roman"/>
          <w:sz w:val="28"/>
          <w:szCs w:val="28"/>
        </w:rPr>
        <w:t xml:space="preserve">. </w:t>
      </w:r>
      <w:r w:rsidR="00877FF6">
        <w:rPr>
          <w:rFonts w:ascii="Times New Roman" w:hAnsi="Times New Roman" w:cs="Times New Roman"/>
          <w:sz w:val="28"/>
          <w:szCs w:val="28"/>
        </w:rPr>
        <w:t xml:space="preserve">During the COVID-19 pandemic, </w:t>
      </w:r>
      <w:r w:rsidR="009106F9">
        <w:rPr>
          <w:rFonts w:ascii="Times New Roman" w:hAnsi="Times New Roman" w:cs="Times New Roman"/>
          <w:sz w:val="28"/>
          <w:szCs w:val="28"/>
        </w:rPr>
        <w:t>some jurisdictions have established provisional admission programs</w:t>
      </w:r>
      <w:r w:rsidR="00382999">
        <w:rPr>
          <w:rFonts w:ascii="Times New Roman" w:hAnsi="Times New Roman" w:cs="Times New Roman"/>
          <w:sz w:val="28"/>
          <w:szCs w:val="28"/>
        </w:rPr>
        <w:t xml:space="preserve"> pending examination</w:t>
      </w:r>
      <w:r w:rsidR="002A50CB">
        <w:rPr>
          <w:rFonts w:ascii="Times New Roman" w:hAnsi="Times New Roman" w:cs="Times New Roman"/>
          <w:sz w:val="28"/>
          <w:szCs w:val="28"/>
        </w:rPr>
        <w:t>.</w:t>
      </w:r>
      <w:r w:rsidR="00A14DED">
        <w:rPr>
          <w:rFonts w:ascii="Times New Roman" w:hAnsi="Times New Roman" w:cs="Times New Roman"/>
          <w:sz w:val="28"/>
          <w:szCs w:val="28"/>
        </w:rPr>
        <w:t xml:space="preserve"> </w:t>
      </w:r>
      <w:r w:rsidR="00337B16">
        <w:rPr>
          <w:rFonts w:ascii="Times New Roman" w:hAnsi="Times New Roman" w:cs="Times New Roman"/>
          <w:sz w:val="28"/>
          <w:szCs w:val="28"/>
        </w:rPr>
        <w:t>For</w:t>
      </w:r>
      <w:r w:rsidR="00256B7E">
        <w:rPr>
          <w:rFonts w:ascii="Times New Roman" w:hAnsi="Times New Roman" w:cs="Times New Roman"/>
          <w:sz w:val="28"/>
          <w:szCs w:val="28"/>
        </w:rPr>
        <w:t xml:space="preserve"> example, </w:t>
      </w:r>
      <w:r w:rsidR="00337B16">
        <w:rPr>
          <w:rFonts w:ascii="Times New Roman" w:hAnsi="Times New Roman" w:cs="Times New Roman"/>
          <w:sz w:val="28"/>
          <w:szCs w:val="28"/>
        </w:rPr>
        <w:t>Rule 9.49</w:t>
      </w:r>
      <w:r w:rsidR="00A7165B">
        <w:rPr>
          <w:rFonts w:ascii="Times New Roman" w:hAnsi="Times New Roman" w:cs="Times New Roman"/>
          <w:sz w:val="28"/>
          <w:szCs w:val="28"/>
        </w:rPr>
        <w:t xml:space="preserve">, California Rules of Court, established a program for provisionally licensing </w:t>
      </w:r>
      <w:r w:rsidR="00195D26">
        <w:rPr>
          <w:rFonts w:ascii="Times New Roman" w:hAnsi="Times New Roman" w:cs="Times New Roman"/>
          <w:sz w:val="28"/>
          <w:szCs w:val="28"/>
        </w:rPr>
        <w:t>eligible 2020 law school graduates through June 1, 2022</w:t>
      </w:r>
      <w:r w:rsidR="004C6681">
        <w:rPr>
          <w:rFonts w:ascii="Times New Roman" w:hAnsi="Times New Roman" w:cs="Times New Roman"/>
          <w:sz w:val="28"/>
          <w:szCs w:val="28"/>
        </w:rPr>
        <w:t xml:space="preserve">. </w:t>
      </w:r>
      <w:r w:rsidR="002A2CCA">
        <w:rPr>
          <w:rFonts w:ascii="Times New Roman" w:hAnsi="Times New Roman" w:cs="Times New Roman"/>
          <w:sz w:val="28"/>
          <w:szCs w:val="28"/>
        </w:rPr>
        <w:t xml:space="preserve"> This program </w:t>
      </w:r>
      <w:r w:rsidR="00A167D0">
        <w:rPr>
          <w:rFonts w:ascii="Times New Roman" w:hAnsi="Times New Roman" w:cs="Times New Roman"/>
          <w:sz w:val="28"/>
          <w:szCs w:val="28"/>
        </w:rPr>
        <w:t xml:space="preserve">generally </w:t>
      </w:r>
      <w:r w:rsidR="002A2CCA">
        <w:rPr>
          <w:rFonts w:ascii="Times New Roman" w:hAnsi="Times New Roman" w:cs="Times New Roman"/>
          <w:sz w:val="28"/>
          <w:szCs w:val="28"/>
        </w:rPr>
        <w:t xml:space="preserve">allows </w:t>
      </w:r>
      <w:r w:rsidR="00256B7E">
        <w:rPr>
          <w:rFonts w:ascii="Times New Roman" w:hAnsi="Times New Roman" w:cs="Times New Roman"/>
          <w:sz w:val="28"/>
          <w:szCs w:val="28"/>
        </w:rPr>
        <w:t>a</w:t>
      </w:r>
      <w:r w:rsidR="00A14DED">
        <w:rPr>
          <w:rFonts w:ascii="Times New Roman" w:hAnsi="Times New Roman" w:cs="Times New Roman"/>
          <w:sz w:val="28"/>
          <w:szCs w:val="28"/>
        </w:rPr>
        <w:t xml:space="preserve"> </w:t>
      </w:r>
      <w:r w:rsidR="00CC3661">
        <w:rPr>
          <w:rFonts w:ascii="Times New Roman" w:hAnsi="Times New Roman" w:cs="Times New Roman"/>
          <w:sz w:val="28"/>
          <w:szCs w:val="28"/>
        </w:rPr>
        <w:t>person</w:t>
      </w:r>
      <w:r w:rsidR="00256B7E">
        <w:rPr>
          <w:rFonts w:ascii="Times New Roman" w:hAnsi="Times New Roman" w:cs="Times New Roman"/>
          <w:sz w:val="28"/>
          <w:szCs w:val="28"/>
        </w:rPr>
        <w:t xml:space="preserve"> </w:t>
      </w:r>
      <w:r w:rsidR="002A2CCA">
        <w:rPr>
          <w:rFonts w:ascii="Times New Roman" w:hAnsi="Times New Roman" w:cs="Times New Roman"/>
          <w:sz w:val="28"/>
          <w:szCs w:val="28"/>
        </w:rPr>
        <w:t xml:space="preserve">to be </w:t>
      </w:r>
      <w:r w:rsidR="00256B7E">
        <w:rPr>
          <w:rFonts w:ascii="Times New Roman" w:hAnsi="Times New Roman" w:cs="Times New Roman"/>
          <w:sz w:val="28"/>
          <w:szCs w:val="28"/>
        </w:rPr>
        <w:t>provisionally admitted</w:t>
      </w:r>
      <w:r w:rsidR="0036353F">
        <w:rPr>
          <w:rFonts w:ascii="Times New Roman" w:hAnsi="Times New Roman" w:cs="Times New Roman"/>
          <w:sz w:val="28"/>
          <w:szCs w:val="28"/>
        </w:rPr>
        <w:t xml:space="preserve"> without sitting for or passing the California Bar Exam</w:t>
      </w:r>
      <w:r w:rsidR="00256B7E">
        <w:rPr>
          <w:rFonts w:ascii="Times New Roman" w:hAnsi="Times New Roman" w:cs="Times New Roman"/>
          <w:sz w:val="28"/>
          <w:szCs w:val="28"/>
        </w:rPr>
        <w:t xml:space="preserve"> </w:t>
      </w:r>
      <w:r w:rsidR="008F6A80">
        <w:rPr>
          <w:rFonts w:ascii="Times New Roman" w:hAnsi="Times New Roman" w:cs="Times New Roman"/>
          <w:sz w:val="28"/>
          <w:szCs w:val="28"/>
        </w:rPr>
        <w:t xml:space="preserve">if they </w:t>
      </w:r>
      <w:r w:rsidR="00D21B0C">
        <w:rPr>
          <w:rFonts w:ascii="Times New Roman" w:hAnsi="Times New Roman" w:cs="Times New Roman"/>
          <w:sz w:val="28"/>
          <w:szCs w:val="28"/>
        </w:rPr>
        <w:t xml:space="preserve">practice under </w:t>
      </w:r>
      <w:r w:rsidR="009C028A">
        <w:rPr>
          <w:rFonts w:ascii="Times New Roman" w:hAnsi="Times New Roman" w:cs="Times New Roman"/>
          <w:sz w:val="28"/>
          <w:szCs w:val="28"/>
        </w:rPr>
        <w:t>a supervising lawyer</w:t>
      </w:r>
      <w:r w:rsidR="0036353F">
        <w:rPr>
          <w:rFonts w:ascii="Times New Roman" w:hAnsi="Times New Roman" w:cs="Times New Roman"/>
          <w:sz w:val="28"/>
          <w:szCs w:val="28"/>
        </w:rPr>
        <w:t xml:space="preserve"> </w:t>
      </w:r>
      <w:r w:rsidR="00D21B0C">
        <w:rPr>
          <w:rFonts w:ascii="Times New Roman" w:hAnsi="Times New Roman" w:cs="Times New Roman"/>
          <w:sz w:val="28"/>
          <w:szCs w:val="28"/>
        </w:rPr>
        <w:t>who is</w:t>
      </w:r>
      <w:r w:rsidR="006B731B">
        <w:rPr>
          <w:rFonts w:ascii="Times New Roman" w:hAnsi="Times New Roman" w:cs="Times New Roman"/>
          <w:sz w:val="28"/>
          <w:szCs w:val="28"/>
        </w:rPr>
        <w:t xml:space="preserve"> in good standing</w:t>
      </w:r>
      <w:r w:rsidR="00DE5B54">
        <w:rPr>
          <w:rFonts w:ascii="Times New Roman" w:hAnsi="Times New Roman" w:cs="Times New Roman"/>
          <w:sz w:val="28"/>
          <w:szCs w:val="28"/>
        </w:rPr>
        <w:t xml:space="preserve"> with the California State Bar. </w:t>
      </w:r>
      <w:r w:rsidR="00BB4884">
        <w:rPr>
          <w:rFonts w:ascii="Times New Roman" w:hAnsi="Times New Roman" w:cs="Times New Roman"/>
          <w:sz w:val="28"/>
          <w:szCs w:val="28"/>
        </w:rPr>
        <w:t xml:space="preserve">The person’s provisional license may be terminated for a variety of </w:t>
      </w:r>
      <w:r w:rsidR="00286EE5">
        <w:rPr>
          <w:rFonts w:ascii="Times New Roman" w:hAnsi="Times New Roman" w:cs="Times New Roman"/>
          <w:sz w:val="28"/>
          <w:szCs w:val="28"/>
        </w:rPr>
        <w:t xml:space="preserve">reasons, including leaving </w:t>
      </w:r>
      <w:r w:rsidR="00974FE9">
        <w:rPr>
          <w:rFonts w:ascii="Times New Roman" w:hAnsi="Times New Roman" w:cs="Times New Roman"/>
          <w:sz w:val="28"/>
          <w:szCs w:val="28"/>
        </w:rPr>
        <w:t xml:space="preserve">the employment of the supervising lawyer. </w:t>
      </w:r>
      <w:r w:rsidR="0097524F">
        <w:rPr>
          <w:rFonts w:ascii="Times New Roman" w:hAnsi="Times New Roman" w:cs="Times New Roman"/>
          <w:sz w:val="28"/>
          <w:szCs w:val="28"/>
        </w:rPr>
        <w:t xml:space="preserve">The </w:t>
      </w:r>
      <w:r w:rsidR="00F5194C">
        <w:rPr>
          <w:rFonts w:ascii="Times New Roman" w:hAnsi="Times New Roman" w:cs="Times New Roman"/>
          <w:sz w:val="28"/>
          <w:szCs w:val="28"/>
        </w:rPr>
        <w:t xml:space="preserve">termination or </w:t>
      </w:r>
      <w:r w:rsidR="002D4B9A">
        <w:rPr>
          <w:rFonts w:ascii="Times New Roman" w:hAnsi="Times New Roman" w:cs="Times New Roman"/>
          <w:sz w:val="28"/>
          <w:szCs w:val="28"/>
        </w:rPr>
        <w:t>suspension of a person’s</w:t>
      </w:r>
      <w:r w:rsidR="0005554C">
        <w:rPr>
          <w:rFonts w:ascii="Times New Roman" w:hAnsi="Times New Roman" w:cs="Times New Roman"/>
          <w:sz w:val="28"/>
          <w:szCs w:val="28"/>
        </w:rPr>
        <w:t xml:space="preserve"> California</w:t>
      </w:r>
      <w:r w:rsidR="002D4B9A">
        <w:rPr>
          <w:rFonts w:ascii="Times New Roman" w:hAnsi="Times New Roman" w:cs="Times New Roman"/>
          <w:sz w:val="28"/>
          <w:szCs w:val="28"/>
        </w:rPr>
        <w:t xml:space="preserve"> provisional license for leavin</w:t>
      </w:r>
      <w:r w:rsidR="00FB38DF">
        <w:rPr>
          <w:rFonts w:ascii="Times New Roman" w:hAnsi="Times New Roman" w:cs="Times New Roman"/>
          <w:sz w:val="28"/>
          <w:szCs w:val="28"/>
        </w:rPr>
        <w:t xml:space="preserve">g employment </w:t>
      </w:r>
      <w:r w:rsidR="00243DF4">
        <w:rPr>
          <w:rFonts w:ascii="Times New Roman" w:hAnsi="Times New Roman" w:cs="Times New Roman"/>
          <w:sz w:val="28"/>
          <w:szCs w:val="28"/>
        </w:rPr>
        <w:t>has resulted in</w:t>
      </w:r>
      <w:r w:rsidR="0005554C">
        <w:rPr>
          <w:rFonts w:ascii="Times New Roman" w:hAnsi="Times New Roman" w:cs="Times New Roman"/>
          <w:sz w:val="28"/>
          <w:szCs w:val="28"/>
        </w:rPr>
        <w:t xml:space="preserve"> confusion about </w:t>
      </w:r>
      <w:r w:rsidR="00894358">
        <w:rPr>
          <w:rFonts w:ascii="Times New Roman" w:hAnsi="Times New Roman" w:cs="Times New Roman"/>
          <w:sz w:val="28"/>
          <w:szCs w:val="28"/>
        </w:rPr>
        <w:t xml:space="preserve">the person’s eligibility to sit for the Arizona </w:t>
      </w:r>
      <w:r w:rsidR="00F5194C">
        <w:rPr>
          <w:rFonts w:ascii="Times New Roman" w:hAnsi="Times New Roman" w:cs="Times New Roman"/>
          <w:sz w:val="28"/>
          <w:szCs w:val="28"/>
        </w:rPr>
        <w:t xml:space="preserve">uniform bar </w:t>
      </w:r>
      <w:r w:rsidR="00894358">
        <w:rPr>
          <w:rFonts w:ascii="Times New Roman" w:hAnsi="Times New Roman" w:cs="Times New Roman"/>
          <w:sz w:val="28"/>
          <w:szCs w:val="28"/>
        </w:rPr>
        <w:t>exam</w:t>
      </w:r>
      <w:r w:rsidR="00F5194C">
        <w:rPr>
          <w:rFonts w:ascii="Times New Roman" w:hAnsi="Times New Roman" w:cs="Times New Roman"/>
          <w:sz w:val="28"/>
          <w:szCs w:val="28"/>
        </w:rPr>
        <w:t>ination</w:t>
      </w:r>
      <w:r w:rsidR="00894358">
        <w:rPr>
          <w:rFonts w:ascii="Times New Roman" w:hAnsi="Times New Roman" w:cs="Times New Roman"/>
          <w:sz w:val="28"/>
          <w:szCs w:val="28"/>
        </w:rPr>
        <w:t xml:space="preserve">. </w:t>
      </w:r>
      <w:r w:rsidR="00243DF4">
        <w:rPr>
          <w:rFonts w:ascii="Times New Roman" w:hAnsi="Times New Roman" w:cs="Times New Roman"/>
          <w:sz w:val="28"/>
          <w:szCs w:val="28"/>
        </w:rPr>
        <w:t xml:space="preserve"> </w:t>
      </w:r>
      <w:r w:rsidR="00FB38DF">
        <w:rPr>
          <w:rFonts w:ascii="Times New Roman" w:hAnsi="Times New Roman" w:cs="Times New Roman"/>
          <w:sz w:val="28"/>
          <w:szCs w:val="28"/>
        </w:rPr>
        <w:t xml:space="preserve"> </w:t>
      </w:r>
      <w:r w:rsidR="002D4B9A">
        <w:rPr>
          <w:rFonts w:ascii="Times New Roman" w:hAnsi="Times New Roman" w:cs="Times New Roman"/>
          <w:sz w:val="28"/>
          <w:szCs w:val="28"/>
        </w:rPr>
        <w:t xml:space="preserve"> </w:t>
      </w:r>
      <w:r w:rsidR="006B731B">
        <w:rPr>
          <w:rFonts w:ascii="Times New Roman" w:hAnsi="Times New Roman" w:cs="Times New Roman"/>
          <w:sz w:val="28"/>
          <w:szCs w:val="28"/>
        </w:rPr>
        <w:t xml:space="preserve"> </w:t>
      </w:r>
    </w:p>
    <w:p w14:paraId="5EF741B8" w14:textId="3DC971B5" w:rsidR="006349E1" w:rsidRDefault="009B193E"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purpose of the proposed amendment</w:t>
      </w:r>
      <w:r w:rsidR="00295B51">
        <w:rPr>
          <w:rFonts w:ascii="Times New Roman" w:hAnsi="Times New Roman" w:cs="Times New Roman"/>
          <w:sz w:val="28"/>
          <w:szCs w:val="28"/>
        </w:rPr>
        <w:t xml:space="preserve"> to Rule 34(e)(1)</w:t>
      </w:r>
      <w:r>
        <w:rPr>
          <w:rFonts w:ascii="Times New Roman" w:hAnsi="Times New Roman" w:cs="Times New Roman"/>
          <w:sz w:val="28"/>
          <w:szCs w:val="28"/>
        </w:rPr>
        <w:t xml:space="preserve"> is to clarify that </w:t>
      </w:r>
      <w:r w:rsidR="0015555F">
        <w:rPr>
          <w:rFonts w:ascii="Times New Roman" w:hAnsi="Times New Roman" w:cs="Times New Roman"/>
          <w:sz w:val="28"/>
          <w:szCs w:val="28"/>
        </w:rPr>
        <w:t>Rule 34(</w:t>
      </w:r>
      <w:r w:rsidR="00F90036">
        <w:rPr>
          <w:rFonts w:ascii="Times New Roman" w:hAnsi="Times New Roman" w:cs="Times New Roman"/>
          <w:sz w:val="28"/>
          <w:szCs w:val="28"/>
        </w:rPr>
        <w:t>b)(1)(E)</w:t>
      </w:r>
      <w:r>
        <w:rPr>
          <w:rFonts w:ascii="Times New Roman" w:hAnsi="Times New Roman" w:cs="Times New Roman"/>
          <w:sz w:val="28"/>
          <w:szCs w:val="28"/>
        </w:rPr>
        <w:t xml:space="preserve"> need not be satisfied </w:t>
      </w:r>
      <w:r w:rsidR="00193BAB">
        <w:rPr>
          <w:rFonts w:ascii="Times New Roman" w:hAnsi="Times New Roman" w:cs="Times New Roman"/>
          <w:sz w:val="28"/>
          <w:szCs w:val="28"/>
        </w:rPr>
        <w:t xml:space="preserve">to </w:t>
      </w:r>
      <w:r w:rsidR="00F90036">
        <w:rPr>
          <w:rFonts w:ascii="Times New Roman" w:hAnsi="Times New Roman" w:cs="Times New Roman"/>
          <w:sz w:val="28"/>
          <w:szCs w:val="28"/>
        </w:rPr>
        <w:t xml:space="preserve">apply </w:t>
      </w:r>
      <w:r w:rsidR="00295B51">
        <w:rPr>
          <w:rFonts w:ascii="Times New Roman" w:hAnsi="Times New Roman" w:cs="Times New Roman"/>
          <w:sz w:val="28"/>
          <w:szCs w:val="28"/>
        </w:rPr>
        <w:t xml:space="preserve">for admission by Arizona uniform bar examination or </w:t>
      </w:r>
      <w:r w:rsidR="00E73E38">
        <w:rPr>
          <w:rFonts w:ascii="Times New Roman" w:hAnsi="Times New Roman" w:cs="Times New Roman"/>
          <w:sz w:val="28"/>
          <w:szCs w:val="28"/>
        </w:rPr>
        <w:t xml:space="preserve">to </w:t>
      </w:r>
      <w:r w:rsidR="00193BAB">
        <w:rPr>
          <w:rFonts w:ascii="Times New Roman" w:hAnsi="Times New Roman" w:cs="Times New Roman"/>
          <w:sz w:val="28"/>
          <w:szCs w:val="28"/>
        </w:rPr>
        <w:t>be certified to sit for the Arizona uniform bar</w:t>
      </w:r>
      <w:r w:rsidR="00E73E38">
        <w:rPr>
          <w:rFonts w:ascii="Times New Roman" w:hAnsi="Times New Roman" w:cs="Times New Roman"/>
          <w:sz w:val="28"/>
          <w:szCs w:val="28"/>
        </w:rPr>
        <w:t xml:space="preserve"> examination</w:t>
      </w:r>
      <w:r>
        <w:rPr>
          <w:rFonts w:ascii="Times New Roman" w:hAnsi="Times New Roman" w:cs="Times New Roman"/>
          <w:sz w:val="28"/>
          <w:szCs w:val="28"/>
        </w:rPr>
        <w:t>.</w:t>
      </w:r>
      <w:r w:rsidR="008913E5">
        <w:rPr>
          <w:rFonts w:ascii="Times New Roman" w:hAnsi="Times New Roman" w:cs="Times New Roman"/>
          <w:sz w:val="28"/>
          <w:szCs w:val="28"/>
        </w:rPr>
        <w:t xml:space="preserve"> </w:t>
      </w:r>
      <w:r w:rsidR="0056690E">
        <w:rPr>
          <w:rFonts w:ascii="Times New Roman" w:hAnsi="Times New Roman" w:cs="Times New Roman"/>
          <w:sz w:val="28"/>
          <w:szCs w:val="28"/>
        </w:rPr>
        <w:t xml:space="preserve">Eliminating any possible confusion will reduce </w:t>
      </w:r>
      <w:r w:rsidR="001810E9">
        <w:rPr>
          <w:rFonts w:ascii="Times New Roman" w:hAnsi="Times New Roman" w:cs="Times New Roman"/>
          <w:sz w:val="28"/>
          <w:szCs w:val="28"/>
        </w:rPr>
        <w:t xml:space="preserve">staff time associated with </w:t>
      </w:r>
      <w:r w:rsidR="005F3677">
        <w:rPr>
          <w:rFonts w:ascii="Times New Roman" w:hAnsi="Times New Roman" w:cs="Times New Roman"/>
          <w:sz w:val="28"/>
          <w:szCs w:val="28"/>
        </w:rPr>
        <w:t>this issue.</w:t>
      </w:r>
      <w:r w:rsidR="002A50CB">
        <w:rPr>
          <w:rFonts w:ascii="Times New Roman" w:hAnsi="Times New Roman" w:cs="Times New Roman"/>
          <w:sz w:val="28"/>
          <w:szCs w:val="28"/>
        </w:rPr>
        <w:t xml:space="preserve"> </w:t>
      </w:r>
      <w:r w:rsidR="00FB6EFF">
        <w:rPr>
          <w:rFonts w:ascii="Times New Roman" w:hAnsi="Times New Roman" w:cs="Times New Roman"/>
          <w:sz w:val="28"/>
          <w:szCs w:val="28"/>
        </w:rPr>
        <w:t xml:space="preserve"> </w:t>
      </w:r>
      <w:r w:rsidR="009F74C6">
        <w:rPr>
          <w:rFonts w:ascii="Times New Roman" w:hAnsi="Times New Roman" w:cs="Times New Roman"/>
          <w:sz w:val="28"/>
          <w:szCs w:val="28"/>
        </w:rPr>
        <w:t xml:space="preserve"> </w:t>
      </w:r>
    </w:p>
    <w:p w14:paraId="6FB47F67" w14:textId="1D0D19CF" w:rsidR="00680C52" w:rsidRPr="000158F5" w:rsidRDefault="004B3152" w:rsidP="005F6D70">
      <w:pPr>
        <w:pStyle w:val="ListParagraph"/>
        <w:numPr>
          <w:ilvl w:val="0"/>
          <w:numId w:val="2"/>
        </w:numPr>
        <w:spacing w:after="240" w:line="240" w:lineRule="auto"/>
        <w:ind w:left="1440" w:hanging="720"/>
        <w:contextualSpacing w:val="0"/>
        <w:jc w:val="both"/>
        <w:rPr>
          <w:rFonts w:ascii="Times New Roman" w:hAnsi="Times New Roman" w:cs="Times New Roman"/>
          <w:b/>
          <w:bCs/>
          <w:sz w:val="28"/>
          <w:szCs w:val="28"/>
        </w:rPr>
      </w:pPr>
      <w:r>
        <w:rPr>
          <w:rFonts w:ascii="Times New Roman" w:hAnsi="Times New Roman" w:cs="Times New Roman"/>
          <w:b/>
          <w:bCs/>
          <w:sz w:val="28"/>
          <w:szCs w:val="28"/>
        </w:rPr>
        <w:lastRenderedPageBreak/>
        <w:t>To clarify that</w:t>
      </w:r>
      <w:r w:rsidR="005F6D70">
        <w:rPr>
          <w:rFonts w:ascii="Times New Roman" w:hAnsi="Times New Roman" w:cs="Times New Roman"/>
          <w:b/>
          <w:bCs/>
          <w:sz w:val="28"/>
          <w:szCs w:val="28"/>
        </w:rPr>
        <w:t xml:space="preserve"> </w:t>
      </w:r>
      <w:r w:rsidR="006349E1">
        <w:rPr>
          <w:rFonts w:ascii="Times New Roman" w:hAnsi="Times New Roman" w:cs="Times New Roman"/>
          <w:b/>
          <w:bCs/>
          <w:sz w:val="28"/>
          <w:szCs w:val="28"/>
        </w:rPr>
        <w:t>an aggrieved applicant</w:t>
      </w:r>
      <w:r>
        <w:rPr>
          <w:rFonts w:ascii="Times New Roman" w:hAnsi="Times New Roman" w:cs="Times New Roman"/>
          <w:b/>
          <w:bCs/>
          <w:sz w:val="28"/>
          <w:szCs w:val="28"/>
        </w:rPr>
        <w:t xml:space="preserve"> has no right to reply in support of</w:t>
      </w:r>
      <w:r w:rsidR="00F97FEA">
        <w:rPr>
          <w:rFonts w:ascii="Times New Roman" w:hAnsi="Times New Roman" w:cs="Times New Roman"/>
          <w:b/>
          <w:bCs/>
          <w:sz w:val="28"/>
          <w:szCs w:val="28"/>
        </w:rPr>
        <w:t xml:space="preserve"> </w:t>
      </w:r>
      <w:r w:rsidR="0091760C">
        <w:rPr>
          <w:rFonts w:ascii="Times New Roman" w:hAnsi="Times New Roman" w:cs="Times New Roman"/>
          <w:b/>
          <w:bCs/>
          <w:sz w:val="28"/>
          <w:szCs w:val="28"/>
        </w:rPr>
        <w:t>applicant’s</w:t>
      </w:r>
      <w:r w:rsidR="006349E1">
        <w:rPr>
          <w:rFonts w:ascii="Times New Roman" w:hAnsi="Times New Roman" w:cs="Times New Roman"/>
          <w:b/>
          <w:bCs/>
          <w:sz w:val="28"/>
          <w:szCs w:val="28"/>
        </w:rPr>
        <w:t xml:space="preserve"> petition for review.</w:t>
      </w:r>
    </w:p>
    <w:p w14:paraId="6C7932A9" w14:textId="7055163B" w:rsidR="00A032FB" w:rsidRDefault="00733CA8" w:rsidP="000158F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Rules 35(d)(1) and 36</w:t>
      </w:r>
      <w:r w:rsidR="00A91B45">
        <w:rPr>
          <w:rFonts w:ascii="Times New Roman" w:hAnsi="Times New Roman" w:cs="Times New Roman"/>
          <w:sz w:val="28"/>
          <w:szCs w:val="28"/>
        </w:rPr>
        <w:t>(h)(1)(B)</w:t>
      </w:r>
      <w:r w:rsidR="00A724D1">
        <w:rPr>
          <w:rFonts w:ascii="Times New Roman" w:hAnsi="Times New Roman" w:cs="Times New Roman"/>
          <w:sz w:val="28"/>
          <w:szCs w:val="28"/>
        </w:rPr>
        <w:t xml:space="preserve"> </w:t>
      </w:r>
      <w:r w:rsidR="0051042C">
        <w:rPr>
          <w:rFonts w:ascii="Times New Roman" w:hAnsi="Times New Roman" w:cs="Times New Roman"/>
          <w:sz w:val="28"/>
          <w:szCs w:val="28"/>
        </w:rPr>
        <w:t>concern</w:t>
      </w:r>
      <w:r w:rsidR="00927AD2">
        <w:rPr>
          <w:rFonts w:ascii="Times New Roman" w:hAnsi="Times New Roman" w:cs="Times New Roman"/>
          <w:sz w:val="28"/>
          <w:szCs w:val="28"/>
        </w:rPr>
        <w:t xml:space="preserve"> the briefing process </w:t>
      </w:r>
      <w:r w:rsidR="00C32D4F">
        <w:rPr>
          <w:rFonts w:ascii="Times New Roman" w:hAnsi="Times New Roman" w:cs="Times New Roman"/>
          <w:sz w:val="28"/>
          <w:szCs w:val="28"/>
        </w:rPr>
        <w:t xml:space="preserve">in connection with a petition for review filed by an applicant aggrieved by the </w:t>
      </w:r>
      <w:r w:rsidR="00D971B5">
        <w:rPr>
          <w:rFonts w:ascii="Times New Roman" w:hAnsi="Times New Roman" w:cs="Times New Roman"/>
          <w:sz w:val="28"/>
          <w:szCs w:val="28"/>
        </w:rPr>
        <w:t xml:space="preserve">respective </w:t>
      </w:r>
      <w:r w:rsidR="00C32D4F">
        <w:rPr>
          <w:rFonts w:ascii="Times New Roman" w:hAnsi="Times New Roman" w:cs="Times New Roman"/>
          <w:sz w:val="28"/>
          <w:szCs w:val="28"/>
        </w:rPr>
        <w:t>decision</w:t>
      </w:r>
      <w:r w:rsidR="00D971B5">
        <w:rPr>
          <w:rFonts w:ascii="Times New Roman" w:hAnsi="Times New Roman" w:cs="Times New Roman"/>
          <w:sz w:val="28"/>
          <w:szCs w:val="28"/>
        </w:rPr>
        <w:t>s</w:t>
      </w:r>
      <w:r w:rsidR="00C32D4F">
        <w:rPr>
          <w:rFonts w:ascii="Times New Roman" w:hAnsi="Times New Roman" w:cs="Times New Roman"/>
          <w:sz w:val="28"/>
          <w:szCs w:val="28"/>
        </w:rPr>
        <w:t xml:space="preserve"> of the Committee on Examinations </w:t>
      </w:r>
      <w:r w:rsidR="00BD7B9C">
        <w:rPr>
          <w:rFonts w:ascii="Times New Roman" w:hAnsi="Times New Roman" w:cs="Times New Roman"/>
          <w:sz w:val="28"/>
          <w:szCs w:val="28"/>
        </w:rPr>
        <w:t>and</w:t>
      </w:r>
      <w:r w:rsidR="00C32D4F">
        <w:rPr>
          <w:rFonts w:ascii="Times New Roman" w:hAnsi="Times New Roman" w:cs="Times New Roman"/>
          <w:sz w:val="28"/>
          <w:szCs w:val="28"/>
        </w:rPr>
        <w:t xml:space="preserve"> the Committee on Character and Fitness.</w:t>
      </w:r>
      <w:r w:rsidR="00222377">
        <w:rPr>
          <w:rFonts w:ascii="Times New Roman" w:hAnsi="Times New Roman" w:cs="Times New Roman"/>
          <w:sz w:val="28"/>
          <w:szCs w:val="28"/>
        </w:rPr>
        <w:t xml:space="preserve"> Each </w:t>
      </w:r>
      <w:r w:rsidR="00773DAB">
        <w:rPr>
          <w:rFonts w:ascii="Times New Roman" w:hAnsi="Times New Roman" w:cs="Times New Roman"/>
          <w:sz w:val="28"/>
          <w:szCs w:val="28"/>
        </w:rPr>
        <w:t>r</w:t>
      </w:r>
      <w:r w:rsidR="00222377">
        <w:rPr>
          <w:rFonts w:ascii="Times New Roman" w:hAnsi="Times New Roman" w:cs="Times New Roman"/>
          <w:sz w:val="28"/>
          <w:szCs w:val="28"/>
        </w:rPr>
        <w:t xml:space="preserve">ule provides for the filing of the applicant’s petition for review and </w:t>
      </w:r>
      <w:r w:rsidR="00141389">
        <w:rPr>
          <w:rFonts w:ascii="Times New Roman" w:hAnsi="Times New Roman" w:cs="Times New Roman"/>
          <w:sz w:val="28"/>
          <w:szCs w:val="28"/>
        </w:rPr>
        <w:t xml:space="preserve">the committee’s response but is silent as to </w:t>
      </w:r>
      <w:r w:rsidR="00DC5543">
        <w:rPr>
          <w:rFonts w:ascii="Times New Roman" w:hAnsi="Times New Roman" w:cs="Times New Roman"/>
          <w:sz w:val="28"/>
          <w:szCs w:val="28"/>
        </w:rPr>
        <w:t>any</w:t>
      </w:r>
      <w:r w:rsidR="00EF7DE9">
        <w:rPr>
          <w:rFonts w:ascii="Times New Roman" w:hAnsi="Times New Roman" w:cs="Times New Roman"/>
          <w:sz w:val="28"/>
          <w:szCs w:val="28"/>
        </w:rPr>
        <w:t xml:space="preserve"> right to reply. </w:t>
      </w:r>
    </w:p>
    <w:p w14:paraId="14DB8DA5" w14:textId="17C661C6" w:rsidR="002C0047" w:rsidRDefault="006E4636" w:rsidP="00F13C5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Although Rules </w:t>
      </w:r>
      <w:r w:rsidR="00707E3E">
        <w:rPr>
          <w:rFonts w:ascii="Times New Roman" w:hAnsi="Times New Roman" w:cs="Times New Roman"/>
          <w:sz w:val="28"/>
          <w:szCs w:val="28"/>
        </w:rPr>
        <w:t>35(d)(1) and 36(h)(1)(B), by their silence, confer no right to reply</w:t>
      </w:r>
      <w:r w:rsidR="00C1743B">
        <w:rPr>
          <w:rFonts w:ascii="Times New Roman" w:hAnsi="Times New Roman" w:cs="Times New Roman"/>
          <w:sz w:val="28"/>
          <w:szCs w:val="28"/>
        </w:rPr>
        <w:t xml:space="preserve">, </w:t>
      </w:r>
      <w:r w:rsidR="008A5A59">
        <w:rPr>
          <w:rFonts w:ascii="Times New Roman" w:hAnsi="Times New Roman" w:cs="Times New Roman"/>
          <w:sz w:val="28"/>
          <w:szCs w:val="28"/>
        </w:rPr>
        <w:t>more than a few</w:t>
      </w:r>
      <w:r w:rsidR="00405E70">
        <w:rPr>
          <w:rFonts w:ascii="Times New Roman" w:hAnsi="Times New Roman" w:cs="Times New Roman"/>
          <w:sz w:val="28"/>
          <w:szCs w:val="28"/>
        </w:rPr>
        <w:t xml:space="preserve"> </w:t>
      </w:r>
      <w:r w:rsidR="00204019">
        <w:rPr>
          <w:rFonts w:ascii="Times New Roman" w:hAnsi="Times New Roman" w:cs="Times New Roman"/>
          <w:sz w:val="28"/>
          <w:szCs w:val="28"/>
        </w:rPr>
        <w:t xml:space="preserve">petitioners </w:t>
      </w:r>
      <w:r w:rsidR="008A5A59">
        <w:rPr>
          <w:rFonts w:ascii="Times New Roman" w:hAnsi="Times New Roman" w:cs="Times New Roman"/>
          <w:sz w:val="28"/>
          <w:szCs w:val="28"/>
        </w:rPr>
        <w:t xml:space="preserve">take the liberty of filing </w:t>
      </w:r>
      <w:r w:rsidR="00A9063A">
        <w:rPr>
          <w:rFonts w:ascii="Times New Roman" w:hAnsi="Times New Roman" w:cs="Times New Roman"/>
          <w:sz w:val="28"/>
          <w:szCs w:val="28"/>
        </w:rPr>
        <w:t>replies</w:t>
      </w:r>
      <w:r w:rsidR="00204019">
        <w:rPr>
          <w:rFonts w:ascii="Times New Roman" w:hAnsi="Times New Roman" w:cs="Times New Roman"/>
          <w:sz w:val="28"/>
          <w:szCs w:val="28"/>
        </w:rPr>
        <w:t xml:space="preserve">. When </w:t>
      </w:r>
      <w:r w:rsidR="00C55790">
        <w:rPr>
          <w:rFonts w:ascii="Times New Roman" w:hAnsi="Times New Roman" w:cs="Times New Roman"/>
          <w:sz w:val="28"/>
          <w:szCs w:val="28"/>
        </w:rPr>
        <w:t xml:space="preserve">an </w:t>
      </w:r>
      <w:r w:rsidR="00204019">
        <w:rPr>
          <w:rFonts w:ascii="Times New Roman" w:hAnsi="Times New Roman" w:cs="Times New Roman"/>
          <w:sz w:val="28"/>
          <w:szCs w:val="28"/>
        </w:rPr>
        <w:t>unauthorized repl</w:t>
      </w:r>
      <w:r w:rsidR="00C55790">
        <w:rPr>
          <w:rFonts w:ascii="Times New Roman" w:hAnsi="Times New Roman" w:cs="Times New Roman"/>
          <w:sz w:val="28"/>
          <w:szCs w:val="28"/>
        </w:rPr>
        <w:t>y</w:t>
      </w:r>
      <w:r w:rsidR="00204019">
        <w:rPr>
          <w:rFonts w:ascii="Times New Roman" w:hAnsi="Times New Roman" w:cs="Times New Roman"/>
          <w:sz w:val="28"/>
          <w:szCs w:val="28"/>
        </w:rPr>
        <w:t xml:space="preserve"> </w:t>
      </w:r>
      <w:r w:rsidR="00C55790">
        <w:rPr>
          <w:rFonts w:ascii="Times New Roman" w:hAnsi="Times New Roman" w:cs="Times New Roman"/>
          <w:sz w:val="28"/>
          <w:szCs w:val="28"/>
        </w:rPr>
        <w:t>is</w:t>
      </w:r>
      <w:r w:rsidR="00204019">
        <w:rPr>
          <w:rFonts w:ascii="Times New Roman" w:hAnsi="Times New Roman" w:cs="Times New Roman"/>
          <w:sz w:val="28"/>
          <w:szCs w:val="28"/>
        </w:rPr>
        <w:t xml:space="preserve"> filed</w:t>
      </w:r>
      <w:r w:rsidR="00122F4E">
        <w:rPr>
          <w:rFonts w:ascii="Times New Roman" w:hAnsi="Times New Roman" w:cs="Times New Roman"/>
          <w:sz w:val="28"/>
          <w:szCs w:val="28"/>
        </w:rPr>
        <w:t>, the volunteer Chairs of the Committees on Examination and Character and Fitness</w:t>
      </w:r>
      <w:r w:rsidR="00C81766">
        <w:rPr>
          <w:rFonts w:ascii="Times New Roman" w:hAnsi="Times New Roman" w:cs="Times New Roman"/>
          <w:sz w:val="28"/>
          <w:szCs w:val="28"/>
        </w:rPr>
        <w:t xml:space="preserve"> </w:t>
      </w:r>
      <w:r w:rsidR="004C1873">
        <w:rPr>
          <w:rFonts w:ascii="Times New Roman" w:hAnsi="Times New Roman" w:cs="Times New Roman"/>
          <w:sz w:val="28"/>
          <w:szCs w:val="28"/>
        </w:rPr>
        <w:t xml:space="preserve">then spend additional time and resources </w:t>
      </w:r>
      <w:r w:rsidR="00385D0F">
        <w:rPr>
          <w:rFonts w:ascii="Times New Roman" w:hAnsi="Times New Roman" w:cs="Times New Roman"/>
          <w:sz w:val="28"/>
          <w:szCs w:val="28"/>
        </w:rPr>
        <w:t xml:space="preserve">addressing the unauthorized </w:t>
      </w:r>
      <w:r w:rsidR="00C55790">
        <w:rPr>
          <w:rFonts w:ascii="Times New Roman" w:hAnsi="Times New Roman" w:cs="Times New Roman"/>
          <w:sz w:val="28"/>
          <w:szCs w:val="28"/>
        </w:rPr>
        <w:t xml:space="preserve">reply. </w:t>
      </w:r>
      <w:r w:rsidR="00517BFD">
        <w:rPr>
          <w:rFonts w:ascii="Times New Roman" w:hAnsi="Times New Roman" w:cs="Times New Roman"/>
          <w:sz w:val="28"/>
          <w:szCs w:val="28"/>
        </w:rPr>
        <w:t xml:space="preserve">The proposed amendments to Rules 35(d)(1) and 36(h)(1)(B) </w:t>
      </w:r>
      <w:r w:rsidR="00746539">
        <w:rPr>
          <w:rFonts w:ascii="Times New Roman" w:hAnsi="Times New Roman" w:cs="Times New Roman"/>
          <w:sz w:val="28"/>
          <w:szCs w:val="28"/>
        </w:rPr>
        <w:t>aim to alert petitioners that replies are not permitted</w:t>
      </w:r>
      <w:r w:rsidR="006B1548">
        <w:rPr>
          <w:rFonts w:ascii="Times New Roman" w:hAnsi="Times New Roman" w:cs="Times New Roman"/>
          <w:sz w:val="28"/>
          <w:szCs w:val="28"/>
        </w:rPr>
        <w:t xml:space="preserve"> and </w:t>
      </w:r>
      <w:r w:rsidR="00A70FB7">
        <w:rPr>
          <w:rFonts w:ascii="Times New Roman" w:hAnsi="Times New Roman" w:cs="Times New Roman"/>
          <w:sz w:val="28"/>
          <w:szCs w:val="28"/>
        </w:rPr>
        <w:t>prevent their filing</w:t>
      </w:r>
      <w:r w:rsidR="00746539">
        <w:rPr>
          <w:rFonts w:ascii="Times New Roman" w:hAnsi="Times New Roman" w:cs="Times New Roman"/>
          <w:sz w:val="28"/>
          <w:szCs w:val="28"/>
        </w:rPr>
        <w:t>.</w:t>
      </w:r>
    </w:p>
    <w:p w14:paraId="31555D6C" w14:textId="03798C2B" w:rsidR="002C0047" w:rsidRPr="002C0047" w:rsidRDefault="002C0047" w:rsidP="005F3677">
      <w:pPr>
        <w:pStyle w:val="ListParagraph"/>
        <w:numPr>
          <w:ilvl w:val="0"/>
          <w:numId w:val="1"/>
        </w:numPr>
        <w:spacing w:before="240" w:after="0" w:line="480" w:lineRule="auto"/>
        <w:ind w:left="720"/>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2122C39B" w14:textId="4D1D6856" w:rsidR="00443E26" w:rsidRDefault="00AA1486" w:rsidP="00186CF6">
      <w:pPr>
        <w:pStyle w:val="ListParagraph"/>
        <w:numPr>
          <w:ilvl w:val="0"/>
          <w:numId w:val="3"/>
        </w:numPr>
        <w:spacing w:after="240" w:line="240" w:lineRule="auto"/>
        <w:ind w:left="1440" w:hanging="720"/>
        <w:contextualSpacing w:val="0"/>
        <w:jc w:val="both"/>
        <w:rPr>
          <w:rFonts w:ascii="Times New Roman" w:hAnsi="Times New Roman" w:cs="Times New Roman"/>
          <w:sz w:val="28"/>
          <w:szCs w:val="28"/>
        </w:rPr>
      </w:pPr>
      <w:r>
        <w:rPr>
          <w:rFonts w:ascii="Times New Roman" w:hAnsi="Times New Roman" w:cs="Times New Roman"/>
          <w:b/>
          <w:bCs/>
          <w:sz w:val="28"/>
          <w:szCs w:val="28"/>
        </w:rPr>
        <w:t xml:space="preserve">Amending </w:t>
      </w:r>
      <w:r w:rsidR="00F97FEA">
        <w:rPr>
          <w:rFonts w:ascii="Times New Roman" w:hAnsi="Times New Roman" w:cs="Times New Roman"/>
          <w:b/>
          <w:bCs/>
          <w:sz w:val="28"/>
          <w:szCs w:val="28"/>
        </w:rPr>
        <w:t>Rule 34</w:t>
      </w:r>
      <w:r w:rsidR="00660A09">
        <w:rPr>
          <w:rFonts w:ascii="Times New Roman" w:hAnsi="Times New Roman" w:cs="Times New Roman"/>
          <w:b/>
          <w:bCs/>
          <w:sz w:val="28"/>
          <w:szCs w:val="28"/>
        </w:rPr>
        <w:t xml:space="preserve"> </w:t>
      </w:r>
      <w:r w:rsidR="00181FC4">
        <w:rPr>
          <w:rFonts w:ascii="Times New Roman" w:hAnsi="Times New Roman" w:cs="Times New Roman"/>
          <w:b/>
          <w:bCs/>
          <w:sz w:val="28"/>
          <w:szCs w:val="28"/>
        </w:rPr>
        <w:t>to clarify when the</w:t>
      </w:r>
      <w:r w:rsidR="00443E26" w:rsidRPr="005F6D70">
        <w:rPr>
          <w:rFonts w:ascii="Times New Roman" w:hAnsi="Times New Roman" w:cs="Times New Roman"/>
          <w:b/>
          <w:bCs/>
          <w:sz w:val="28"/>
          <w:szCs w:val="28"/>
        </w:rPr>
        <w:t xml:space="preserve"> “good standing” requirement</w:t>
      </w:r>
      <w:r w:rsidR="00181FC4">
        <w:rPr>
          <w:rFonts w:ascii="Times New Roman" w:hAnsi="Times New Roman" w:cs="Times New Roman"/>
          <w:b/>
          <w:bCs/>
          <w:sz w:val="28"/>
          <w:szCs w:val="28"/>
        </w:rPr>
        <w:t xml:space="preserve"> must be satisfied</w:t>
      </w:r>
      <w:r w:rsidR="00443E26" w:rsidRPr="005F6D70">
        <w:rPr>
          <w:rFonts w:ascii="Times New Roman" w:hAnsi="Times New Roman" w:cs="Times New Roman"/>
          <w:sz w:val="28"/>
          <w:szCs w:val="28"/>
        </w:rPr>
        <w:t>.</w:t>
      </w:r>
    </w:p>
    <w:p w14:paraId="454E9890" w14:textId="4E4F77E6" w:rsidR="005F6D70" w:rsidRDefault="00E31686"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amendment </w:t>
      </w:r>
      <w:r w:rsidR="00566A69">
        <w:rPr>
          <w:rFonts w:ascii="Times New Roman" w:hAnsi="Times New Roman" w:cs="Times New Roman"/>
          <w:sz w:val="28"/>
          <w:szCs w:val="28"/>
        </w:rPr>
        <w:t>to Rule 34</w:t>
      </w:r>
      <w:r w:rsidR="006C52AA">
        <w:rPr>
          <w:rFonts w:ascii="Times New Roman" w:hAnsi="Times New Roman" w:cs="Times New Roman"/>
          <w:sz w:val="28"/>
          <w:szCs w:val="28"/>
        </w:rPr>
        <w:t>(</w:t>
      </w:r>
      <w:r w:rsidR="00186CF6">
        <w:rPr>
          <w:rFonts w:ascii="Times New Roman" w:hAnsi="Times New Roman" w:cs="Times New Roman"/>
          <w:sz w:val="28"/>
          <w:szCs w:val="28"/>
        </w:rPr>
        <w:t>e</w:t>
      </w:r>
      <w:r w:rsidR="006C52AA">
        <w:rPr>
          <w:rFonts w:ascii="Times New Roman" w:hAnsi="Times New Roman" w:cs="Times New Roman"/>
          <w:sz w:val="28"/>
          <w:szCs w:val="28"/>
        </w:rPr>
        <w:t>)</w:t>
      </w:r>
      <w:r w:rsidR="00B14DBC">
        <w:rPr>
          <w:rFonts w:ascii="Times New Roman" w:hAnsi="Times New Roman" w:cs="Times New Roman"/>
          <w:sz w:val="28"/>
          <w:szCs w:val="28"/>
        </w:rPr>
        <w:t>(</w:t>
      </w:r>
      <w:r w:rsidR="00934A6E">
        <w:rPr>
          <w:rFonts w:ascii="Times New Roman" w:hAnsi="Times New Roman" w:cs="Times New Roman"/>
          <w:sz w:val="28"/>
          <w:szCs w:val="28"/>
        </w:rPr>
        <w:t>1</w:t>
      </w:r>
      <w:r w:rsidR="00B14DBC">
        <w:rPr>
          <w:rFonts w:ascii="Times New Roman" w:hAnsi="Times New Roman" w:cs="Times New Roman"/>
          <w:sz w:val="28"/>
          <w:szCs w:val="28"/>
        </w:rPr>
        <w:t>)</w:t>
      </w:r>
      <w:r w:rsidR="006C52AA">
        <w:rPr>
          <w:rFonts w:ascii="Times New Roman" w:hAnsi="Times New Roman" w:cs="Times New Roman"/>
          <w:sz w:val="28"/>
          <w:szCs w:val="28"/>
        </w:rPr>
        <w:t xml:space="preserve"> </w:t>
      </w:r>
      <w:r w:rsidR="00394ADE">
        <w:rPr>
          <w:rFonts w:ascii="Times New Roman" w:hAnsi="Times New Roman" w:cs="Times New Roman"/>
          <w:sz w:val="28"/>
          <w:szCs w:val="28"/>
        </w:rPr>
        <w:t xml:space="preserve">simply </w:t>
      </w:r>
      <w:r w:rsidR="009A7F2E">
        <w:rPr>
          <w:rFonts w:ascii="Times New Roman" w:hAnsi="Times New Roman" w:cs="Times New Roman"/>
          <w:sz w:val="28"/>
          <w:szCs w:val="28"/>
        </w:rPr>
        <w:t>add</w:t>
      </w:r>
      <w:r w:rsidR="00394ADE">
        <w:rPr>
          <w:rFonts w:ascii="Times New Roman" w:hAnsi="Times New Roman" w:cs="Times New Roman"/>
          <w:sz w:val="28"/>
          <w:szCs w:val="28"/>
        </w:rPr>
        <w:t xml:space="preserve">s </w:t>
      </w:r>
      <w:r w:rsidR="009A7F2E">
        <w:rPr>
          <w:rFonts w:ascii="Times New Roman" w:hAnsi="Times New Roman" w:cs="Times New Roman"/>
          <w:sz w:val="28"/>
          <w:szCs w:val="28"/>
        </w:rPr>
        <w:t xml:space="preserve">a sentence stating that </w:t>
      </w:r>
      <w:r w:rsidR="00382832" w:rsidRPr="00B1497A">
        <w:rPr>
          <w:rFonts w:ascii="Times New Roman" w:hAnsi="Times New Roman" w:cs="Times New Roman"/>
          <w:sz w:val="28"/>
          <w:szCs w:val="28"/>
        </w:rPr>
        <w:t>an applicant may be certified to sit for the Arizona uniform bar examination before satisfying the requirement of paragraph (b)(1)(E) of this rule</w:t>
      </w:r>
      <w:r w:rsidR="00C04D75">
        <w:rPr>
          <w:rFonts w:ascii="Times New Roman" w:hAnsi="Times New Roman" w:cs="Times New Roman"/>
          <w:sz w:val="28"/>
          <w:szCs w:val="28"/>
        </w:rPr>
        <w:t>.</w:t>
      </w:r>
      <w:r w:rsidR="00520DD8">
        <w:rPr>
          <w:rFonts w:ascii="Times New Roman" w:hAnsi="Times New Roman" w:cs="Times New Roman"/>
          <w:sz w:val="28"/>
          <w:szCs w:val="28"/>
        </w:rPr>
        <w:t xml:space="preserve"> </w:t>
      </w:r>
      <w:r w:rsidR="00444AD2">
        <w:rPr>
          <w:rFonts w:ascii="Times New Roman" w:hAnsi="Times New Roman" w:cs="Times New Roman"/>
          <w:sz w:val="28"/>
          <w:szCs w:val="28"/>
        </w:rPr>
        <w:t xml:space="preserve">A draft of the proposed amendment is provided in the attached </w:t>
      </w:r>
      <w:r w:rsidR="00444AD2" w:rsidRPr="00EC2269">
        <w:rPr>
          <w:rFonts w:ascii="Times New Roman" w:hAnsi="Times New Roman" w:cs="Times New Roman"/>
          <w:i/>
          <w:iCs/>
          <w:sz w:val="28"/>
          <w:szCs w:val="28"/>
        </w:rPr>
        <w:t>Appendi</w:t>
      </w:r>
      <w:r w:rsidR="00A70FB7">
        <w:rPr>
          <w:rFonts w:ascii="Times New Roman" w:hAnsi="Times New Roman" w:cs="Times New Roman"/>
          <w:i/>
          <w:iCs/>
          <w:sz w:val="28"/>
          <w:szCs w:val="28"/>
        </w:rPr>
        <w:t>x</w:t>
      </w:r>
      <w:r w:rsidR="00444AD2">
        <w:rPr>
          <w:rFonts w:ascii="Times New Roman" w:hAnsi="Times New Roman" w:cs="Times New Roman"/>
          <w:i/>
          <w:iCs/>
          <w:sz w:val="28"/>
          <w:szCs w:val="28"/>
        </w:rPr>
        <w:t xml:space="preserve"> A</w:t>
      </w:r>
      <w:r w:rsidR="00444AD2">
        <w:rPr>
          <w:rFonts w:ascii="Times New Roman" w:hAnsi="Times New Roman" w:cs="Times New Roman"/>
          <w:sz w:val="28"/>
          <w:szCs w:val="28"/>
        </w:rPr>
        <w:t>.</w:t>
      </w:r>
      <w:r w:rsidR="003E5387">
        <w:rPr>
          <w:rFonts w:ascii="Times New Roman" w:hAnsi="Times New Roman" w:cs="Times New Roman"/>
          <w:sz w:val="28"/>
          <w:szCs w:val="28"/>
        </w:rPr>
        <w:t xml:space="preserve"> </w:t>
      </w:r>
      <w:r w:rsidR="00394ADE">
        <w:rPr>
          <w:rFonts w:ascii="Times New Roman" w:hAnsi="Times New Roman" w:cs="Times New Roman"/>
          <w:sz w:val="28"/>
          <w:szCs w:val="28"/>
        </w:rPr>
        <w:t xml:space="preserve"> </w:t>
      </w:r>
      <w:r w:rsidR="00B14DBC">
        <w:rPr>
          <w:rFonts w:ascii="Times New Roman" w:hAnsi="Times New Roman" w:cs="Times New Roman"/>
          <w:sz w:val="28"/>
          <w:szCs w:val="28"/>
        </w:rPr>
        <w:t xml:space="preserve"> </w:t>
      </w:r>
    </w:p>
    <w:p w14:paraId="45E17AFA" w14:textId="7637B2EA" w:rsidR="00B1497A" w:rsidRDefault="00B1497A" w:rsidP="005F6D70">
      <w:pPr>
        <w:spacing w:after="0" w:line="480" w:lineRule="auto"/>
        <w:ind w:firstLine="720"/>
        <w:jc w:val="both"/>
        <w:rPr>
          <w:rFonts w:ascii="Times New Roman" w:hAnsi="Times New Roman" w:cs="Times New Roman"/>
          <w:sz w:val="28"/>
          <w:szCs w:val="28"/>
        </w:rPr>
      </w:pPr>
    </w:p>
    <w:p w14:paraId="60A71732" w14:textId="1DE09F94" w:rsidR="005F6D70" w:rsidRPr="005F6D70" w:rsidRDefault="00AA1486" w:rsidP="005F6D70">
      <w:pPr>
        <w:pStyle w:val="ListParagraph"/>
        <w:numPr>
          <w:ilvl w:val="0"/>
          <w:numId w:val="3"/>
        </w:numPr>
        <w:spacing w:after="240" w:line="240" w:lineRule="auto"/>
        <w:ind w:left="1440" w:hanging="720"/>
        <w:contextualSpacing w:val="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Amending </w:t>
      </w:r>
      <w:r w:rsidR="00FC5EF3">
        <w:rPr>
          <w:rFonts w:ascii="Times New Roman" w:hAnsi="Times New Roman" w:cs="Times New Roman"/>
          <w:b/>
          <w:bCs/>
          <w:sz w:val="28"/>
          <w:szCs w:val="28"/>
        </w:rPr>
        <w:t>Rule</w:t>
      </w:r>
      <w:r>
        <w:rPr>
          <w:rFonts w:ascii="Times New Roman" w:hAnsi="Times New Roman" w:cs="Times New Roman"/>
          <w:b/>
          <w:bCs/>
          <w:sz w:val="28"/>
          <w:szCs w:val="28"/>
        </w:rPr>
        <w:t>s</w:t>
      </w:r>
      <w:r w:rsidR="00FC5EF3">
        <w:rPr>
          <w:rFonts w:ascii="Times New Roman" w:hAnsi="Times New Roman" w:cs="Times New Roman"/>
          <w:b/>
          <w:bCs/>
          <w:sz w:val="28"/>
          <w:szCs w:val="28"/>
        </w:rPr>
        <w:t xml:space="preserve"> 35 and</w:t>
      </w:r>
      <w:r>
        <w:rPr>
          <w:rFonts w:ascii="Times New Roman" w:hAnsi="Times New Roman" w:cs="Times New Roman"/>
          <w:b/>
          <w:bCs/>
          <w:sz w:val="28"/>
          <w:szCs w:val="28"/>
        </w:rPr>
        <w:t xml:space="preserve"> 36 to</w:t>
      </w:r>
      <w:r w:rsidR="00FC5EF3">
        <w:rPr>
          <w:rFonts w:ascii="Times New Roman" w:hAnsi="Times New Roman" w:cs="Times New Roman"/>
          <w:b/>
          <w:bCs/>
          <w:sz w:val="28"/>
          <w:szCs w:val="28"/>
        </w:rPr>
        <w:t xml:space="preserve"> </w:t>
      </w:r>
      <w:r w:rsidR="00A42109">
        <w:rPr>
          <w:rFonts w:ascii="Times New Roman" w:hAnsi="Times New Roman" w:cs="Times New Roman"/>
          <w:b/>
          <w:bCs/>
          <w:sz w:val="28"/>
          <w:szCs w:val="28"/>
        </w:rPr>
        <w:t xml:space="preserve">expressly </w:t>
      </w:r>
      <w:r w:rsidR="00453126">
        <w:rPr>
          <w:rFonts w:ascii="Times New Roman" w:hAnsi="Times New Roman" w:cs="Times New Roman"/>
          <w:b/>
          <w:bCs/>
          <w:sz w:val="28"/>
          <w:szCs w:val="28"/>
        </w:rPr>
        <w:t>prohibit the filing of a reply in support of</w:t>
      </w:r>
      <w:r w:rsidR="005F6D70">
        <w:rPr>
          <w:rFonts w:ascii="Times New Roman" w:hAnsi="Times New Roman" w:cs="Times New Roman"/>
          <w:b/>
          <w:bCs/>
          <w:sz w:val="28"/>
          <w:szCs w:val="28"/>
        </w:rPr>
        <w:t xml:space="preserve"> an aggrieved applicant’s petition for review</w:t>
      </w:r>
      <w:r w:rsidR="005F6D70" w:rsidRPr="005F6D70">
        <w:rPr>
          <w:rFonts w:ascii="Times New Roman" w:hAnsi="Times New Roman" w:cs="Times New Roman"/>
          <w:sz w:val="28"/>
          <w:szCs w:val="28"/>
        </w:rPr>
        <w:t>.</w:t>
      </w:r>
    </w:p>
    <w:p w14:paraId="22A47210" w14:textId="6AA07E0F" w:rsidR="00C55790" w:rsidRDefault="00C55790" w:rsidP="0074653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amendment to each </w:t>
      </w:r>
      <w:r w:rsidR="00746539">
        <w:rPr>
          <w:rFonts w:ascii="Times New Roman" w:hAnsi="Times New Roman" w:cs="Times New Roman"/>
          <w:sz w:val="28"/>
          <w:szCs w:val="28"/>
        </w:rPr>
        <w:t>of Rules 35(d)(1) and 36(h)(1)(B)</w:t>
      </w:r>
      <w:r w:rsidR="00380606">
        <w:rPr>
          <w:rFonts w:ascii="Times New Roman" w:hAnsi="Times New Roman" w:cs="Times New Roman"/>
          <w:sz w:val="28"/>
          <w:szCs w:val="28"/>
        </w:rPr>
        <w:t xml:space="preserve"> affirmatively state</w:t>
      </w:r>
      <w:r w:rsidR="007C0EA6">
        <w:rPr>
          <w:rFonts w:ascii="Times New Roman" w:hAnsi="Times New Roman" w:cs="Times New Roman"/>
          <w:sz w:val="28"/>
          <w:szCs w:val="28"/>
        </w:rPr>
        <w:t>s</w:t>
      </w:r>
      <w:r w:rsidR="00380606">
        <w:rPr>
          <w:rFonts w:ascii="Times New Roman" w:hAnsi="Times New Roman" w:cs="Times New Roman"/>
          <w:sz w:val="28"/>
          <w:szCs w:val="28"/>
        </w:rPr>
        <w:t xml:space="preserve"> that </w:t>
      </w:r>
      <w:r w:rsidR="00AF2488">
        <w:rPr>
          <w:rFonts w:ascii="Times New Roman" w:hAnsi="Times New Roman" w:cs="Times New Roman"/>
          <w:sz w:val="28"/>
          <w:szCs w:val="28"/>
        </w:rPr>
        <w:t>no reply may</w:t>
      </w:r>
      <w:r w:rsidR="007C0EA6">
        <w:rPr>
          <w:rFonts w:ascii="Times New Roman" w:hAnsi="Times New Roman" w:cs="Times New Roman"/>
          <w:sz w:val="28"/>
          <w:szCs w:val="28"/>
        </w:rPr>
        <w:t xml:space="preserve"> </w:t>
      </w:r>
      <w:r w:rsidR="00AF2488">
        <w:rPr>
          <w:rFonts w:ascii="Times New Roman" w:hAnsi="Times New Roman" w:cs="Times New Roman"/>
          <w:sz w:val="28"/>
          <w:szCs w:val="28"/>
        </w:rPr>
        <w:t xml:space="preserve">be filed </w:t>
      </w:r>
      <w:r w:rsidR="009D61A9">
        <w:rPr>
          <w:rFonts w:ascii="Times New Roman" w:hAnsi="Times New Roman" w:cs="Times New Roman"/>
          <w:sz w:val="28"/>
          <w:szCs w:val="28"/>
        </w:rPr>
        <w:t>unless ordered by the supreme court</w:t>
      </w:r>
      <w:r w:rsidR="003B7128">
        <w:rPr>
          <w:rFonts w:ascii="Times New Roman" w:hAnsi="Times New Roman" w:cs="Times New Roman"/>
          <w:sz w:val="28"/>
          <w:szCs w:val="28"/>
        </w:rPr>
        <w:t xml:space="preserve"> </w:t>
      </w:r>
      <w:proofErr w:type="spellStart"/>
      <w:r w:rsidR="003B7128">
        <w:rPr>
          <w:rFonts w:ascii="Times New Roman" w:hAnsi="Times New Roman" w:cs="Times New Roman"/>
          <w:i/>
          <w:iCs/>
          <w:sz w:val="28"/>
          <w:szCs w:val="28"/>
        </w:rPr>
        <w:t>sua</w:t>
      </w:r>
      <w:proofErr w:type="spellEnd"/>
      <w:r w:rsidR="003B7128">
        <w:rPr>
          <w:rFonts w:ascii="Times New Roman" w:hAnsi="Times New Roman" w:cs="Times New Roman"/>
          <w:i/>
          <w:iCs/>
          <w:sz w:val="28"/>
          <w:szCs w:val="28"/>
        </w:rPr>
        <w:t xml:space="preserve"> sponte</w:t>
      </w:r>
      <w:r w:rsidR="006278C1">
        <w:rPr>
          <w:rFonts w:ascii="Times New Roman" w:hAnsi="Times New Roman" w:cs="Times New Roman"/>
          <w:sz w:val="28"/>
          <w:szCs w:val="28"/>
        </w:rPr>
        <w:t>.</w:t>
      </w:r>
      <w:r w:rsidR="003B277C">
        <w:rPr>
          <w:rFonts w:ascii="Times New Roman" w:hAnsi="Times New Roman" w:cs="Times New Roman"/>
          <w:sz w:val="28"/>
          <w:szCs w:val="28"/>
        </w:rPr>
        <w:t xml:space="preserve"> </w:t>
      </w:r>
      <w:r w:rsidR="001F0724">
        <w:rPr>
          <w:rFonts w:ascii="Times New Roman" w:hAnsi="Times New Roman" w:cs="Times New Roman"/>
          <w:sz w:val="28"/>
          <w:szCs w:val="28"/>
        </w:rPr>
        <w:t>A draft of the</w:t>
      </w:r>
      <w:r w:rsidR="00F85043">
        <w:rPr>
          <w:rFonts w:ascii="Times New Roman" w:hAnsi="Times New Roman" w:cs="Times New Roman"/>
          <w:sz w:val="28"/>
          <w:szCs w:val="28"/>
        </w:rPr>
        <w:t xml:space="preserve"> proposed amendment</w:t>
      </w:r>
      <w:r w:rsidR="001F0724">
        <w:rPr>
          <w:rFonts w:ascii="Times New Roman" w:hAnsi="Times New Roman" w:cs="Times New Roman"/>
          <w:sz w:val="28"/>
          <w:szCs w:val="28"/>
        </w:rPr>
        <w:t>s</w:t>
      </w:r>
      <w:r w:rsidR="00F85043">
        <w:rPr>
          <w:rFonts w:ascii="Times New Roman" w:hAnsi="Times New Roman" w:cs="Times New Roman"/>
          <w:sz w:val="28"/>
          <w:szCs w:val="28"/>
        </w:rPr>
        <w:t xml:space="preserve"> is </w:t>
      </w:r>
      <w:r w:rsidR="00E84E89">
        <w:rPr>
          <w:rFonts w:ascii="Times New Roman" w:hAnsi="Times New Roman" w:cs="Times New Roman"/>
          <w:sz w:val="28"/>
          <w:szCs w:val="28"/>
        </w:rPr>
        <w:t xml:space="preserve">provided in the </w:t>
      </w:r>
      <w:r w:rsidR="00EC2269">
        <w:rPr>
          <w:rFonts w:ascii="Times New Roman" w:hAnsi="Times New Roman" w:cs="Times New Roman"/>
          <w:sz w:val="28"/>
          <w:szCs w:val="28"/>
        </w:rPr>
        <w:t>attached</w:t>
      </w:r>
      <w:r w:rsidR="00F85043">
        <w:rPr>
          <w:rFonts w:ascii="Times New Roman" w:hAnsi="Times New Roman" w:cs="Times New Roman"/>
          <w:sz w:val="28"/>
          <w:szCs w:val="28"/>
        </w:rPr>
        <w:t xml:space="preserve"> </w:t>
      </w:r>
      <w:r w:rsidR="00F85043" w:rsidRPr="00EC2269">
        <w:rPr>
          <w:rFonts w:ascii="Times New Roman" w:hAnsi="Times New Roman" w:cs="Times New Roman"/>
          <w:i/>
          <w:iCs/>
          <w:sz w:val="28"/>
          <w:szCs w:val="28"/>
        </w:rPr>
        <w:t>Appendi</w:t>
      </w:r>
      <w:r w:rsidR="00B1497A">
        <w:rPr>
          <w:rFonts w:ascii="Times New Roman" w:hAnsi="Times New Roman" w:cs="Times New Roman"/>
          <w:i/>
          <w:iCs/>
          <w:sz w:val="28"/>
          <w:szCs w:val="28"/>
        </w:rPr>
        <w:t>ces B and C</w:t>
      </w:r>
      <w:r w:rsidR="00EC2269">
        <w:rPr>
          <w:rFonts w:ascii="Times New Roman" w:hAnsi="Times New Roman" w:cs="Times New Roman"/>
          <w:sz w:val="28"/>
          <w:szCs w:val="28"/>
        </w:rPr>
        <w:t>.</w:t>
      </w:r>
      <w:r w:rsidR="00F85043">
        <w:rPr>
          <w:rFonts w:ascii="Times New Roman" w:hAnsi="Times New Roman" w:cs="Times New Roman"/>
          <w:sz w:val="28"/>
          <w:szCs w:val="28"/>
        </w:rPr>
        <w:t xml:space="preserve"> </w:t>
      </w:r>
      <w:r w:rsidR="00723C04">
        <w:rPr>
          <w:rFonts w:ascii="Times New Roman" w:hAnsi="Times New Roman" w:cs="Times New Roman"/>
          <w:sz w:val="28"/>
          <w:szCs w:val="28"/>
        </w:rPr>
        <w:t>Including this statement</w:t>
      </w:r>
      <w:r w:rsidR="00277F9E">
        <w:rPr>
          <w:rFonts w:ascii="Times New Roman" w:hAnsi="Times New Roman" w:cs="Times New Roman"/>
          <w:sz w:val="28"/>
          <w:szCs w:val="28"/>
        </w:rPr>
        <w:t xml:space="preserve"> should discourage petitioners from filing unauthorized replies</w:t>
      </w:r>
      <w:r w:rsidR="00EB4361">
        <w:rPr>
          <w:rFonts w:ascii="Times New Roman" w:hAnsi="Times New Roman" w:cs="Times New Roman"/>
          <w:sz w:val="28"/>
          <w:szCs w:val="28"/>
        </w:rPr>
        <w:t xml:space="preserve"> </w:t>
      </w:r>
      <w:r w:rsidR="00A96626">
        <w:rPr>
          <w:rFonts w:ascii="Times New Roman" w:hAnsi="Times New Roman" w:cs="Times New Roman"/>
          <w:sz w:val="28"/>
          <w:szCs w:val="28"/>
        </w:rPr>
        <w:t>or requesting permission to file replies.</w:t>
      </w:r>
      <w:r w:rsidR="009E4C82">
        <w:rPr>
          <w:rFonts w:ascii="Times New Roman" w:hAnsi="Times New Roman" w:cs="Times New Roman"/>
          <w:sz w:val="28"/>
          <w:szCs w:val="28"/>
        </w:rPr>
        <w:t xml:space="preserve"> </w:t>
      </w:r>
      <w:r w:rsidR="00A96626">
        <w:rPr>
          <w:rFonts w:ascii="Times New Roman" w:hAnsi="Times New Roman" w:cs="Times New Roman"/>
          <w:sz w:val="28"/>
          <w:szCs w:val="28"/>
        </w:rPr>
        <w:t>Additionally, it</w:t>
      </w:r>
      <w:r w:rsidR="009E4C82">
        <w:rPr>
          <w:rFonts w:ascii="Times New Roman" w:hAnsi="Times New Roman" w:cs="Times New Roman"/>
          <w:sz w:val="28"/>
          <w:szCs w:val="28"/>
        </w:rPr>
        <w:t xml:space="preserve"> will provide authority for the Clerk</w:t>
      </w:r>
      <w:r w:rsidR="0061532A">
        <w:rPr>
          <w:rFonts w:ascii="Times New Roman" w:hAnsi="Times New Roman" w:cs="Times New Roman"/>
          <w:sz w:val="28"/>
          <w:szCs w:val="28"/>
        </w:rPr>
        <w:t xml:space="preserve"> to</w:t>
      </w:r>
      <w:r w:rsidR="00822C9E">
        <w:rPr>
          <w:rFonts w:ascii="Times New Roman" w:hAnsi="Times New Roman" w:cs="Times New Roman"/>
          <w:sz w:val="28"/>
          <w:szCs w:val="28"/>
        </w:rPr>
        <w:t xml:space="preserve">, </w:t>
      </w:r>
      <w:proofErr w:type="spellStart"/>
      <w:r w:rsidR="00822C9E">
        <w:rPr>
          <w:rFonts w:ascii="Times New Roman" w:hAnsi="Times New Roman" w:cs="Times New Roman"/>
          <w:i/>
          <w:iCs/>
          <w:sz w:val="28"/>
          <w:szCs w:val="28"/>
        </w:rPr>
        <w:t>sua</w:t>
      </w:r>
      <w:proofErr w:type="spellEnd"/>
      <w:r w:rsidR="00822C9E">
        <w:rPr>
          <w:rFonts w:ascii="Times New Roman" w:hAnsi="Times New Roman" w:cs="Times New Roman"/>
          <w:i/>
          <w:iCs/>
          <w:sz w:val="28"/>
          <w:szCs w:val="28"/>
        </w:rPr>
        <w:t xml:space="preserve"> sponte</w:t>
      </w:r>
      <w:r w:rsidR="00822C9E">
        <w:rPr>
          <w:rFonts w:ascii="Times New Roman" w:hAnsi="Times New Roman" w:cs="Times New Roman"/>
          <w:sz w:val="28"/>
          <w:szCs w:val="28"/>
        </w:rPr>
        <w:t xml:space="preserve">, </w:t>
      </w:r>
      <w:r w:rsidR="0061532A">
        <w:rPr>
          <w:rFonts w:ascii="Times New Roman" w:hAnsi="Times New Roman" w:cs="Times New Roman"/>
          <w:sz w:val="28"/>
          <w:szCs w:val="28"/>
        </w:rPr>
        <w:t>reject replies filed in violation of th</w:t>
      </w:r>
      <w:r w:rsidR="001A5ECB">
        <w:rPr>
          <w:rFonts w:ascii="Times New Roman" w:hAnsi="Times New Roman" w:cs="Times New Roman"/>
          <w:sz w:val="28"/>
          <w:szCs w:val="28"/>
        </w:rPr>
        <w:t>ese</w:t>
      </w:r>
      <w:r w:rsidR="0061532A">
        <w:rPr>
          <w:rFonts w:ascii="Times New Roman" w:hAnsi="Times New Roman" w:cs="Times New Roman"/>
          <w:sz w:val="28"/>
          <w:szCs w:val="28"/>
        </w:rPr>
        <w:t xml:space="preserve"> </w:t>
      </w:r>
      <w:r w:rsidR="001A5ECB">
        <w:rPr>
          <w:rFonts w:ascii="Times New Roman" w:hAnsi="Times New Roman" w:cs="Times New Roman"/>
          <w:sz w:val="28"/>
          <w:szCs w:val="28"/>
        </w:rPr>
        <w:t>R</w:t>
      </w:r>
      <w:r w:rsidR="0061532A">
        <w:rPr>
          <w:rFonts w:ascii="Times New Roman" w:hAnsi="Times New Roman" w:cs="Times New Roman"/>
          <w:sz w:val="28"/>
          <w:szCs w:val="28"/>
        </w:rPr>
        <w:t>ule</w:t>
      </w:r>
      <w:r w:rsidR="001A5ECB">
        <w:rPr>
          <w:rFonts w:ascii="Times New Roman" w:hAnsi="Times New Roman" w:cs="Times New Roman"/>
          <w:sz w:val="28"/>
          <w:szCs w:val="28"/>
        </w:rPr>
        <w:t>s</w:t>
      </w:r>
      <w:r w:rsidR="00822C9E">
        <w:rPr>
          <w:rFonts w:ascii="Times New Roman" w:hAnsi="Times New Roman" w:cs="Times New Roman"/>
          <w:sz w:val="28"/>
          <w:szCs w:val="28"/>
        </w:rPr>
        <w:t>.</w:t>
      </w:r>
      <w:r w:rsidR="00277F9E">
        <w:rPr>
          <w:rFonts w:ascii="Times New Roman" w:hAnsi="Times New Roman" w:cs="Times New Roman"/>
          <w:sz w:val="28"/>
          <w:szCs w:val="28"/>
        </w:rPr>
        <w:t xml:space="preserve"> </w:t>
      </w:r>
    </w:p>
    <w:p w14:paraId="3AB64484" w14:textId="64BF0C11" w:rsidR="00502B44" w:rsidRDefault="001A5ECB" w:rsidP="00FB3F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the foregoing reasons, </w:t>
      </w:r>
      <w:r w:rsidR="00FB3F2A">
        <w:rPr>
          <w:rFonts w:ascii="Times New Roman" w:hAnsi="Times New Roman" w:cs="Times New Roman"/>
          <w:sz w:val="28"/>
          <w:szCs w:val="28"/>
        </w:rPr>
        <w:t>P</w:t>
      </w:r>
      <w:r w:rsidR="00394676">
        <w:rPr>
          <w:rFonts w:ascii="Times New Roman" w:hAnsi="Times New Roman" w:cs="Times New Roman"/>
          <w:sz w:val="28"/>
          <w:szCs w:val="28"/>
        </w:rPr>
        <w:t>etitioner</w:t>
      </w:r>
      <w:r w:rsidR="00FB3F2A">
        <w:rPr>
          <w:rFonts w:ascii="Times New Roman" w:hAnsi="Times New Roman" w:cs="Times New Roman"/>
          <w:sz w:val="28"/>
          <w:szCs w:val="28"/>
        </w:rPr>
        <w:t xml:space="preserve"> respectfully requests the Court amend </w:t>
      </w:r>
      <w:r w:rsidR="00502B44">
        <w:rPr>
          <w:rFonts w:ascii="Times New Roman" w:hAnsi="Times New Roman" w:cs="Times New Roman"/>
          <w:sz w:val="28"/>
          <w:szCs w:val="28"/>
        </w:rPr>
        <w:t xml:space="preserve">Rules </w:t>
      </w:r>
      <w:r w:rsidR="005F3677">
        <w:rPr>
          <w:rFonts w:ascii="Times New Roman" w:hAnsi="Times New Roman" w:cs="Times New Roman"/>
          <w:sz w:val="28"/>
          <w:szCs w:val="28"/>
        </w:rPr>
        <w:t xml:space="preserve">34, </w:t>
      </w:r>
      <w:r w:rsidR="00502B44">
        <w:rPr>
          <w:rFonts w:ascii="Times New Roman" w:hAnsi="Times New Roman" w:cs="Times New Roman"/>
          <w:sz w:val="28"/>
          <w:szCs w:val="28"/>
        </w:rPr>
        <w:t>35</w:t>
      </w:r>
      <w:r w:rsidR="005F3677">
        <w:rPr>
          <w:rFonts w:ascii="Times New Roman" w:hAnsi="Times New Roman" w:cs="Times New Roman"/>
          <w:sz w:val="28"/>
          <w:szCs w:val="28"/>
        </w:rPr>
        <w:t>,</w:t>
      </w:r>
      <w:r w:rsidR="00502B44">
        <w:rPr>
          <w:rFonts w:ascii="Times New Roman" w:hAnsi="Times New Roman" w:cs="Times New Roman"/>
          <w:sz w:val="28"/>
          <w:szCs w:val="28"/>
        </w:rPr>
        <w:t xml:space="preserve"> and 36, Rules of the Supreme Court of Arizona</w:t>
      </w:r>
      <w:r w:rsidR="00EA17E8">
        <w:rPr>
          <w:rFonts w:ascii="Times New Roman" w:hAnsi="Times New Roman" w:cs="Times New Roman"/>
          <w:sz w:val="28"/>
          <w:szCs w:val="28"/>
        </w:rPr>
        <w:t xml:space="preserve">, as proposed in the </w:t>
      </w:r>
      <w:r w:rsidR="00EE5DE9">
        <w:rPr>
          <w:rFonts w:ascii="Times New Roman" w:hAnsi="Times New Roman" w:cs="Times New Roman"/>
          <w:sz w:val="28"/>
          <w:szCs w:val="28"/>
        </w:rPr>
        <w:t xml:space="preserve">attached </w:t>
      </w:r>
      <w:r w:rsidR="00624671">
        <w:rPr>
          <w:rFonts w:ascii="Times New Roman" w:hAnsi="Times New Roman" w:cs="Times New Roman"/>
          <w:i/>
          <w:iCs/>
          <w:sz w:val="28"/>
          <w:szCs w:val="28"/>
        </w:rPr>
        <w:t>Appendi</w:t>
      </w:r>
      <w:r w:rsidR="00B1497A">
        <w:rPr>
          <w:rFonts w:ascii="Times New Roman" w:hAnsi="Times New Roman" w:cs="Times New Roman"/>
          <w:i/>
          <w:iCs/>
          <w:sz w:val="28"/>
          <w:szCs w:val="28"/>
        </w:rPr>
        <w:t>ces</w:t>
      </w:r>
      <w:r w:rsidR="00502B44">
        <w:rPr>
          <w:rFonts w:ascii="Times New Roman" w:hAnsi="Times New Roman" w:cs="Times New Roman"/>
          <w:sz w:val="28"/>
          <w:szCs w:val="28"/>
        </w:rPr>
        <w:t>.</w:t>
      </w:r>
    </w:p>
    <w:p w14:paraId="529F496A" w14:textId="3E562546" w:rsidR="00C60821" w:rsidRDefault="00C60821" w:rsidP="00FB3F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RESPECTFULLY SUBMITTED this </w:t>
      </w:r>
      <w:r>
        <w:rPr>
          <w:rFonts w:ascii="Times New Roman" w:hAnsi="Times New Roman" w:cs="Times New Roman"/>
          <w:sz w:val="28"/>
          <w:szCs w:val="28"/>
          <w:u w:val="single"/>
        </w:rPr>
        <w:tab/>
      </w:r>
      <w:r w:rsidR="00FB3C44">
        <w:rPr>
          <w:rFonts w:ascii="Times New Roman" w:hAnsi="Times New Roman" w:cs="Times New Roman"/>
          <w:sz w:val="28"/>
          <w:szCs w:val="28"/>
          <w:u w:val="single"/>
        </w:rPr>
        <w:t>10</w:t>
      </w:r>
      <w:r w:rsidR="00FB3C44" w:rsidRPr="00FB3C44">
        <w:rPr>
          <w:rFonts w:ascii="Times New Roman" w:hAnsi="Times New Roman" w:cs="Times New Roman"/>
          <w:sz w:val="28"/>
          <w:szCs w:val="28"/>
          <w:u w:val="single"/>
          <w:vertAlign w:val="superscript"/>
        </w:rPr>
        <w:t>th</w:t>
      </w:r>
      <w:r w:rsidR="00FB3C44">
        <w:rPr>
          <w:rFonts w:ascii="Times New Roman" w:hAnsi="Times New Roman" w:cs="Times New Roman"/>
          <w:sz w:val="28"/>
          <w:szCs w:val="28"/>
          <w:u w:val="single"/>
        </w:rPr>
        <w:t xml:space="preserve"> </w:t>
      </w:r>
      <w:r>
        <w:rPr>
          <w:rFonts w:ascii="Times New Roman" w:hAnsi="Times New Roman" w:cs="Times New Roman"/>
          <w:sz w:val="28"/>
          <w:szCs w:val="28"/>
        </w:rPr>
        <w:t xml:space="preserve"> day of January, 2022.</w:t>
      </w:r>
    </w:p>
    <w:p w14:paraId="277BE41A" w14:textId="77777777" w:rsidR="00C60821" w:rsidRDefault="00C60821" w:rsidP="00FB3F2A">
      <w:pPr>
        <w:spacing w:after="0" w:line="480" w:lineRule="auto"/>
        <w:jc w:val="both"/>
        <w:rPr>
          <w:rFonts w:ascii="Times New Roman" w:hAnsi="Times New Roman" w:cs="Times New Roman"/>
          <w:sz w:val="28"/>
          <w:szCs w:val="28"/>
        </w:rPr>
      </w:pPr>
    </w:p>
    <w:p w14:paraId="0BECBBAA" w14:textId="70330AF9" w:rsidR="0056260F" w:rsidRDefault="00C60821" w:rsidP="007A2D9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2D9F">
        <w:rPr>
          <w:rFonts w:ascii="Times New Roman" w:hAnsi="Times New Roman" w:cs="Times New Roman"/>
          <w:sz w:val="28"/>
          <w:szCs w:val="28"/>
        </w:rPr>
        <w:t xml:space="preserve">By: </w:t>
      </w:r>
      <w:r w:rsidR="0045610E">
        <w:rPr>
          <w:rFonts w:ascii="Times New Roman" w:hAnsi="Times New Roman" w:cs="Times New Roman"/>
          <w:sz w:val="28"/>
          <w:szCs w:val="28"/>
        </w:rPr>
        <w:tab/>
      </w:r>
      <w:r w:rsidR="007A2D9F">
        <w:rPr>
          <w:rFonts w:ascii="Times New Roman" w:hAnsi="Times New Roman" w:cs="Times New Roman"/>
          <w:sz w:val="28"/>
          <w:szCs w:val="28"/>
          <w:u w:val="single"/>
        </w:rPr>
        <w:tab/>
        <w:t>/s/ David K. Byers</w:t>
      </w:r>
      <w:r w:rsidR="007A2D9F">
        <w:rPr>
          <w:rFonts w:ascii="Times New Roman" w:hAnsi="Times New Roman" w:cs="Times New Roman"/>
          <w:sz w:val="28"/>
          <w:szCs w:val="28"/>
          <w:u w:val="single"/>
        </w:rPr>
        <w:tab/>
      </w:r>
      <w:r w:rsidR="0045610E">
        <w:rPr>
          <w:rFonts w:ascii="Times New Roman" w:hAnsi="Times New Roman" w:cs="Times New Roman"/>
          <w:sz w:val="28"/>
          <w:szCs w:val="28"/>
          <w:u w:val="single"/>
        </w:rPr>
        <w:tab/>
      </w:r>
      <w:r w:rsidR="007A2D9F">
        <w:rPr>
          <w:rFonts w:ascii="Times New Roman" w:hAnsi="Times New Roman" w:cs="Times New Roman"/>
          <w:sz w:val="28"/>
          <w:szCs w:val="28"/>
          <w:u w:val="single"/>
        </w:rPr>
        <w:tab/>
      </w:r>
      <w:r w:rsidR="007A2D9F">
        <w:rPr>
          <w:rFonts w:ascii="Times New Roman" w:hAnsi="Times New Roman" w:cs="Times New Roman"/>
          <w:sz w:val="28"/>
          <w:szCs w:val="28"/>
          <w:u w:val="single"/>
        </w:rPr>
        <w:tab/>
      </w:r>
    </w:p>
    <w:p w14:paraId="066551A7" w14:textId="2DC29199" w:rsidR="0045610E" w:rsidRDefault="0045610E" w:rsidP="007A2D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David K. Byers, Administrative Director</w:t>
      </w:r>
    </w:p>
    <w:p w14:paraId="129B120D" w14:textId="77777777" w:rsidR="0045610E" w:rsidRDefault="0045610E" w:rsidP="004561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Administrative Office of the Courts</w:t>
      </w:r>
    </w:p>
    <w:p w14:paraId="621045C7"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 Suite 411</w:t>
      </w:r>
    </w:p>
    <w:p w14:paraId="2551C0F5"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4C642C6D"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(602) 452-3301</w:t>
      </w:r>
    </w:p>
    <w:p w14:paraId="1C5867D6" w14:textId="7CE3F63C" w:rsidR="0045610E" w:rsidRPr="008D4120" w:rsidRDefault="00FB3C44" w:rsidP="0045610E">
      <w:pPr>
        <w:spacing w:after="0" w:line="240" w:lineRule="auto"/>
        <w:ind w:left="3600" w:firstLine="720"/>
        <w:jc w:val="both"/>
        <w:rPr>
          <w:rFonts w:ascii="Times New Roman" w:hAnsi="Times New Roman" w:cs="Times New Roman"/>
          <w:sz w:val="28"/>
          <w:szCs w:val="28"/>
        </w:rPr>
      </w:pPr>
      <w:hyperlink r:id="rId11" w:history="1">
        <w:r w:rsidR="0045610E" w:rsidRPr="008D4120">
          <w:rPr>
            <w:rStyle w:val="Hyperlink"/>
            <w:rFonts w:ascii="Times New Roman" w:hAnsi="Times New Roman" w:cs="Times New Roman"/>
            <w:color w:val="auto"/>
            <w:sz w:val="28"/>
            <w:szCs w:val="28"/>
          </w:rPr>
          <w:t>Projects2@courts.az.gov</w:t>
        </w:r>
      </w:hyperlink>
    </w:p>
    <w:p w14:paraId="619334CA" w14:textId="476AB1F5" w:rsidR="0045610E" w:rsidRPr="0045610E" w:rsidRDefault="0045610E" w:rsidP="007A2D9F">
      <w:pPr>
        <w:spacing w:after="0" w:line="240" w:lineRule="auto"/>
        <w:jc w:val="both"/>
        <w:rPr>
          <w:rFonts w:ascii="Times New Roman" w:hAnsi="Times New Roman" w:cs="Times New Roman"/>
          <w:sz w:val="28"/>
          <w:szCs w:val="28"/>
        </w:rPr>
      </w:pP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BDF966" w14:textId="77777777" w:rsidR="0056260F" w:rsidRDefault="0056260F" w:rsidP="0056260F">
      <w:pPr>
        <w:spacing w:after="0" w:line="240" w:lineRule="auto"/>
        <w:rPr>
          <w:rFonts w:ascii="Times New Roman" w:hAnsi="Times New Roman" w:cs="Times New Roman"/>
          <w:sz w:val="28"/>
          <w:szCs w:val="28"/>
        </w:rPr>
      </w:pPr>
    </w:p>
    <w:p w14:paraId="4E6A1CBA" w14:textId="12C8616C" w:rsidR="0056260F" w:rsidRDefault="0056260F">
      <w:pPr>
        <w:spacing w:after="0" w:line="240" w:lineRule="auto"/>
        <w:rPr>
          <w:rFonts w:ascii="Times New Roman" w:hAnsi="Times New Roman" w:cs="Times New Roman"/>
          <w:b/>
          <w:bCs/>
          <w:sz w:val="28"/>
          <w:szCs w:val="28"/>
        </w:rPr>
      </w:pPr>
    </w:p>
    <w:p w14:paraId="2C4E245B" w14:textId="4CD592C5" w:rsidR="00C04D75" w:rsidRDefault="00C04D75">
      <w:pPr>
        <w:spacing w:after="0" w:line="240" w:lineRule="auto"/>
        <w:rPr>
          <w:rFonts w:ascii="Times New Roman" w:hAnsi="Times New Roman" w:cs="Times New Roman"/>
          <w:b/>
          <w:bCs/>
          <w:sz w:val="28"/>
          <w:szCs w:val="28"/>
        </w:rPr>
      </w:pPr>
    </w:p>
    <w:p w14:paraId="386C75FF" w14:textId="33F776BA" w:rsidR="00C04D75" w:rsidRDefault="00C04D75">
      <w:pPr>
        <w:spacing w:after="0" w:line="240" w:lineRule="auto"/>
        <w:rPr>
          <w:rFonts w:ascii="Times New Roman" w:hAnsi="Times New Roman" w:cs="Times New Roman"/>
          <w:b/>
          <w:bCs/>
          <w:sz w:val="28"/>
          <w:szCs w:val="28"/>
        </w:rPr>
      </w:pPr>
    </w:p>
    <w:p w14:paraId="3792952A" w14:textId="0D712CB3" w:rsidR="00C04D75" w:rsidRDefault="00C04D75">
      <w:pPr>
        <w:spacing w:after="0" w:line="240" w:lineRule="auto"/>
        <w:rPr>
          <w:rFonts w:ascii="Times New Roman" w:hAnsi="Times New Roman" w:cs="Times New Roman"/>
          <w:b/>
          <w:bCs/>
          <w:sz w:val="28"/>
          <w:szCs w:val="28"/>
        </w:rPr>
      </w:pPr>
    </w:p>
    <w:p w14:paraId="5EFE6679" w14:textId="77777777" w:rsidR="009B61E7" w:rsidRDefault="009B61E7">
      <w:pPr>
        <w:spacing w:after="0" w:line="240" w:lineRule="auto"/>
        <w:rPr>
          <w:rFonts w:ascii="Times New Roman" w:hAnsi="Times New Roman" w:cs="Times New Roman"/>
          <w:b/>
          <w:bCs/>
          <w:sz w:val="28"/>
          <w:szCs w:val="28"/>
        </w:rPr>
        <w:sectPr w:rsidR="009B61E7" w:rsidSect="00C8358E">
          <w:footerReference w:type="default" r:id="rId12"/>
          <w:footerReference w:type="first" r:id="rId13"/>
          <w:pgSz w:w="12240" w:h="15840"/>
          <w:pgMar w:top="1440" w:right="1440" w:bottom="1440" w:left="1440" w:header="720" w:footer="720" w:gutter="0"/>
          <w:cols w:space="720"/>
          <w:titlePg/>
          <w:docGrid w:linePitch="360"/>
        </w:sectPr>
      </w:pPr>
    </w:p>
    <w:p w14:paraId="5A38121A" w14:textId="1C2F7B88" w:rsidR="009B61E7" w:rsidRDefault="00EB3C38" w:rsidP="00EB3C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w:t>
      </w:r>
      <w:r w:rsidR="00864B46">
        <w:rPr>
          <w:rFonts w:ascii="Times New Roman" w:hAnsi="Times New Roman" w:cs="Times New Roman"/>
          <w:b/>
          <w:bCs/>
          <w:sz w:val="28"/>
          <w:szCs w:val="28"/>
        </w:rPr>
        <w:t xml:space="preserve"> A</w:t>
      </w:r>
    </w:p>
    <w:p w14:paraId="69D7FEF1" w14:textId="1E5C5FDC" w:rsidR="00315AF7" w:rsidRDefault="00315AF7" w:rsidP="00EB3C38">
      <w:pPr>
        <w:spacing w:after="0" w:line="240" w:lineRule="auto"/>
        <w:jc w:val="center"/>
        <w:rPr>
          <w:rFonts w:ascii="Times New Roman" w:hAnsi="Times New Roman" w:cs="Times New Roman"/>
          <w:b/>
          <w:bCs/>
          <w:sz w:val="28"/>
          <w:szCs w:val="28"/>
        </w:rPr>
      </w:pPr>
    </w:p>
    <w:p w14:paraId="58D63B82" w14:textId="63E71ED6" w:rsidR="00315AF7" w:rsidRDefault="00663F8B" w:rsidP="00315AF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 xml:space="preserve">; deletions are shown by </w:t>
      </w:r>
      <w:r>
        <w:rPr>
          <w:rFonts w:ascii="Times New Roman" w:hAnsi="Times New Roman" w:cs="Times New Roman"/>
          <w:strike/>
          <w:sz w:val="28"/>
          <w:szCs w:val="28"/>
        </w:rPr>
        <w:t>strikethrough</w:t>
      </w:r>
      <w:r w:rsidR="00622984">
        <w:rPr>
          <w:rFonts w:ascii="Times New Roman" w:hAnsi="Times New Roman" w:cs="Times New Roman"/>
          <w:sz w:val="28"/>
          <w:szCs w:val="28"/>
        </w:rPr>
        <w:t>.</w:t>
      </w:r>
    </w:p>
    <w:p w14:paraId="3496DD92" w14:textId="1ABEFE1C" w:rsidR="00622984" w:rsidRDefault="00622984" w:rsidP="00315AF7">
      <w:pPr>
        <w:spacing w:after="0" w:line="480" w:lineRule="auto"/>
        <w:jc w:val="both"/>
        <w:rPr>
          <w:rFonts w:ascii="Times New Roman" w:hAnsi="Times New Roman" w:cs="Times New Roman"/>
          <w:sz w:val="28"/>
          <w:szCs w:val="28"/>
        </w:rPr>
      </w:pPr>
    </w:p>
    <w:p w14:paraId="2C274A5F" w14:textId="1F0BEF41" w:rsidR="00622984" w:rsidRDefault="005E2459" w:rsidP="00315AF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Rule 34</w:t>
      </w:r>
      <w:r w:rsidR="00DD1AF1">
        <w:rPr>
          <w:rFonts w:ascii="Times New Roman" w:hAnsi="Times New Roman" w:cs="Times New Roman"/>
          <w:b/>
          <w:bCs/>
          <w:sz w:val="28"/>
          <w:szCs w:val="28"/>
        </w:rPr>
        <w:t>. Application for Admission</w:t>
      </w:r>
    </w:p>
    <w:p w14:paraId="27E651E1" w14:textId="498AF7F4" w:rsidR="00DD1AF1" w:rsidRPr="00C75FEC" w:rsidRDefault="00C75FEC" w:rsidP="00C75FEC">
      <w:pPr>
        <w:pStyle w:val="ListParagraph"/>
        <w:numPr>
          <w:ilvl w:val="0"/>
          <w:numId w:val="4"/>
        </w:numPr>
        <w:spacing w:after="0" w:line="48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901AB">
        <w:rPr>
          <w:rFonts w:ascii="Times New Roman" w:hAnsi="Times New Roman" w:cs="Times New Roman"/>
          <w:b/>
          <w:bCs/>
          <w:sz w:val="28"/>
          <w:szCs w:val="28"/>
        </w:rPr>
        <w:t xml:space="preserve">through (d) </w:t>
      </w:r>
      <w:r>
        <w:rPr>
          <w:rFonts w:ascii="Times New Roman" w:hAnsi="Times New Roman" w:cs="Times New Roman"/>
          <w:sz w:val="28"/>
          <w:szCs w:val="28"/>
        </w:rPr>
        <w:t>[No change]</w:t>
      </w:r>
    </w:p>
    <w:p w14:paraId="41DB04D8" w14:textId="3A9332A4" w:rsidR="00C75FEC" w:rsidRPr="00D74264" w:rsidRDefault="00D74264" w:rsidP="00D7426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(e)</w:t>
      </w:r>
      <w:r w:rsidR="00442BCA" w:rsidRPr="00D74264">
        <w:rPr>
          <w:rFonts w:ascii="Times New Roman" w:hAnsi="Times New Roman" w:cs="Times New Roman"/>
          <w:b/>
          <w:bCs/>
          <w:sz w:val="28"/>
          <w:szCs w:val="28"/>
        </w:rPr>
        <w:t xml:space="preserve"> </w:t>
      </w:r>
      <w:r>
        <w:rPr>
          <w:rFonts w:ascii="Times New Roman" w:hAnsi="Times New Roman" w:cs="Times New Roman"/>
          <w:b/>
          <w:bCs/>
          <w:sz w:val="28"/>
          <w:szCs w:val="28"/>
        </w:rPr>
        <w:t xml:space="preserve"> Arizona Uniform Bar Examination Application Filing Schedule; Fees</w:t>
      </w:r>
    </w:p>
    <w:p w14:paraId="304ECDCD" w14:textId="322360D5" w:rsidR="00995A37" w:rsidRPr="005A6579" w:rsidRDefault="003B23B0" w:rsidP="005A6579">
      <w:pPr>
        <w:pStyle w:val="ListParagraph"/>
        <w:numPr>
          <w:ilvl w:val="0"/>
          <w:numId w:val="6"/>
        </w:numPr>
        <w:tabs>
          <w:tab w:val="left" w:pos="450"/>
        </w:tabs>
        <w:spacing w:after="0" w:line="24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On the basis of</w:t>
      </w:r>
      <w:proofErr w:type="gramEnd"/>
      <w:r>
        <w:rPr>
          <w:rFonts w:ascii="Times New Roman" w:hAnsi="Times New Roman" w:cs="Times New Roman"/>
          <w:sz w:val="28"/>
          <w:szCs w:val="28"/>
        </w:rPr>
        <w:t xml:space="preserve"> an application for admission by Arizona uniform bar examination properly and timely filed, with all required supporting documents and fees, the applicant will be certified to sit for the Arizona uniform bar examination. </w:t>
      </w:r>
      <w:r w:rsidR="008F6D35">
        <w:rPr>
          <w:rFonts w:ascii="Times New Roman" w:hAnsi="Times New Roman" w:cs="Times New Roman"/>
          <w:sz w:val="28"/>
          <w:szCs w:val="28"/>
          <w:u w:val="single"/>
        </w:rPr>
        <w:t xml:space="preserve">An applicant </w:t>
      </w:r>
      <w:r w:rsidR="002110DF">
        <w:rPr>
          <w:rFonts w:ascii="Times New Roman" w:hAnsi="Times New Roman" w:cs="Times New Roman"/>
          <w:sz w:val="28"/>
          <w:szCs w:val="28"/>
          <w:u w:val="single"/>
        </w:rPr>
        <w:t xml:space="preserve">may be certified </w:t>
      </w:r>
      <w:r w:rsidR="00D46EE5">
        <w:rPr>
          <w:rFonts w:ascii="Times New Roman" w:hAnsi="Times New Roman" w:cs="Times New Roman"/>
          <w:sz w:val="28"/>
          <w:szCs w:val="28"/>
          <w:u w:val="single"/>
        </w:rPr>
        <w:t xml:space="preserve">to sit for </w:t>
      </w:r>
      <w:r w:rsidR="00D46EE5" w:rsidRPr="00E546AB">
        <w:rPr>
          <w:rFonts w:ascii="Times New Roman" w:hAnsi="Times New Roman" w:cs="Times New Roman"/>
          <w:sz w:val="28"/>
          <w:szCs w:val="28"/>
          <w:u w:val="single"/>
        </w:rPr>
        <w:t xml:space="preserve">the </w:t>
      </w:r>
      <w:r w:rsidR="0044713E" w:rsidRPr="00E546AB">
        <w:rPr>
          <w:rFonts w:ascii="Times New Roman" w:hAnsi="Times New Roman" w:cs="Times New Roman"/>
          <w:sz w:val="28"/>
          <w:szCs w:val="28"/>
          <w:u w:val="single"/>
        </w:rPr>
        <w:t xml:space="preserve">Arizona uniform bar examination </w:t>
      </w:r>
      <w:r w:rsidR="004C6A47" w:rsidRPr="00E546AB">
        <w:rPr>
          <w:rFonts w:ascii="Times New Roman" w:hAnsi="Times New Roman" w:cs="Times New Roman"/>
          <w:sz w:val="28"/>
          <w:szCs w:val="28"/>
          <w:u w:val="single"/>
        </w:rPr>
        <w:t>before satisfying the requirement of paragraph (b)(</w:t>
      </w:r>
      <w:r w:rsidR="00E546AB" w:rsidRPr="00E546AB">
        <w:rPr>
          <w:rFonts w:ascii="Times New Roman" w:hAnsi="Times New Roman" w:cs="Times New Roman"/>
          <w:sz w:val="28"/>
          <w:szCs w:val="28"/>
          <w:u w:val="single"/>
        </w:rPr>
        <w:t>1)(E) of this rule.</w:t>
      </w:r>
    </w:p>
    <w:p w14:paraId="1246AB97" w14:textId="77777777" w:rsidR="005A6579" w:rsidRDefault="005A6579" w:rsidP="005A6579">
      <w:pPr>
        <w:pStyle w:val="ListParagraph"/>
        <w:spacing w:after="0" w:line="240" w:lineRule="auto"/>
        <w:ind w:left="0"/>
        <w:jc w:val="both"/>
        <w:rPr>
          <w:rFonts w:ascii="Times New Roman" w:hAnsi="Times New Roman" w:cs="Times New Roman"/>
          <w:sz w:val="28"/>
          <w:szCs w:val="28"/>
        </w:rPr>
      </w:pPr>
    </w:p>
    <w:p w14:paraId="0C9001D2" w14:textId="52B7D8E7" w:rsidR="00606352" w:rsidRDefault="00227DC3" w:rsidP="00227DC3">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w:t>
      </w:r>
      <w:r w:rsidR="00664276">
        <w:rPr>
          <w:rFonts w:ascii="Times New Roman" w:hAnsi="Times New Roman" w:cs="Times New Roman"/>
          <w:sz w:val="28"/>
          <w:szCs w:val="28"/>
        </w:rPr>
        <w:t xml:space="preserve">hrough </w:t>
      </w:r>
      <w:r>
        <w:rPr>
          <w:rFonts w:ascii="Times New Roman" w:hAnsi="Times New Roman" w:cs="Times New Roman"/>
          <w:sz w:val="28"/>
          <w:szCs w:val="28"/>
        </w:rPr>
        <w:t>3. [No change]</w:t>
      </w:r>
    </w:p>
    <w:p w14:paraId="7208E916" w14:textId="1A41A07E" w:rsidR="00E5012D" w:rsidRDefault="005620CF" w:rsidP="005620CF">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w:t>
      </w:r>
      <w:r w:rsidR="00282564">
        <w:rPr>
          <w:rFonts w:ascii="Times New Roman" w:hAnsi="Times New Roman" w:cs="Times New Roman"/>
          <w:b/>
          <w:bCs/>
          <w:sz w:val="28"/>
          <w:szCs w:val="28"/>
        </w:rPr>
        <w:t xml:space="preserve">  through (</w:t>
      </w:r>
      <w:r w:rsidR="00F5220D">
        <w:rPr>
          <w:rFonts w:ascii="Times New Roman" w:hAnsi="Times New Roman" w:cs="Times New Roman"/>
          <w:b/>
          <w:bCs/>
          <w:sz w:val="28"/>
          <w:szCs w:val="28"/>
        </w:rPr>
        <w:t xml:space="preserve">n) </w:t>
      </w:r>
      <w:r w:rsidR="00F5220D">
        <w:rPr>
          <w:rFonts w:ascii="Times New Roman" w:hAnsi="Times New Roman" w:cs="Times New Roman"/>
          <w:sz w:val="28"/>
          <w:szCs w:val="28"/>
        </w:rPr>
        <w:t>[No change]</w:t>
      </w:r>
    </w:p>
    <w:p w14:paraId="62B6B027" w14:textId="38721504" w:rsidR="00F5220D" w:rsidRDefault="00F5220D" w:rsidP="005620CF">
      <w:pPr>
        <w:spacing w:after="0" w:line="480" w:lineRule="auto"/>
        <w:jc w:val="both"/>
        <w:rPr>
          <w:rFonts w:ascii="Times New Roman" w:hAnsi="Times New Roman" w:cs="Times New Roman"/>
          <w:sz w:val="28"/>
          <w:szCs w:val="28"/>
        </w:rPr>
      </w:pPr>
    </w:p>
    <w:p w14:paraId="0B9D1E1C" w14:textId="0E860818" w:rsidR="00D516D6" w:rsidRDefault="00D516D6" w:rsidP="005620CF">
      <w:pPr>
        <w:spacing w:after="0" w:line="480" w:lineRule="auto"/>
        <w:jc w:val="both"/>
        <w:rPr>
          <w:rFonts w:ascii="Times New Roman" w:hAnsi="Times New Roman" w:cs="Times New Roman"/>
          <w:sz w:val="28"/>
          <w:szCs w:val="28"/>
        </w:rPr>
      </w:pPr>
    </w:p>
    <w:p w14:paraId="46F136D1" w14:textId="2ED0CF50" w:rsidR="00444AD2" w:rsidRDefault="00444AD2" w:rsidP="005620CF">
      <w:pPr>
        <w:spacing w:after="0" w:line="480" w:lineRule="auto"/>
        <w:jc w:val="both"/>
        <w:rPr>
          <w:rFonts w:ascii="Times New Roman" w:hAnsi="Times New Roman" w:cs="Times New Roman"/>
          <w:sz w:val="28"/>
          <w:szCs w:val="28"/>
        </w:rPr>
      </w:pPr>
    </w:p>
    <w:p w14:paraId="1BADEC4F" w14:textId="7A4F47AC" w:rsidR="00444AD2" w:rsidRDefault="00444AD2" w:rsidP="005620CF">
      <w:pPr>
        <w:spacing w:after="0" w:line="480" w:lineRule="auto"/>
        <w:jc w:val="both"/>
        <w:rPr>
          <w:rFonts w:ascii="Times New Roman" w:hAnsi="Times New Roman" w:cs="Times New Roman"/>
          <w:sz w:val="28"/>
          <w:szCs w:val="28"/>
        </w:rPr>
      </w:pPr>
    </w:p>
    <w:p w14:paraId="4E7D7B6F" w14:textId="3EF5252B" w:rsidR="00444AD2" w:rsidRDefault="00444AD2" w:rsidP="005620CF">
      <w:pPr>
        <w:spacing w:after="0" w:line="480" w:lineRule="auto"/>
        <w:jc w:val="both"/>
        <w:rPr>
          <w:rFonts w:ascii="Times New Roman" w:hAnsi="Times New Roman" w:cs="Times New Roman"/>
          <w:sz w:val="28"/>
          <w:szCs w:val="28"/>
        </w:rPr>
      </w:pPr>
    </w:p>
    <w:p w14:paraId="5D9FC646" w14:textId="55865B99" w:rsidR="00444AD2" w:rsidRDefault="00444AD2" w:rsidP="005620CF">
      <w:pPr>
        <w:spacing w:after="0" w:line="480" w:lineRule="auto"/>
        <w:jc w:val="both"/>
        <w:rPr>
          <w:rFonts w:ascii="Times New Roman" w:hAnsi="Times New Roman" w:cs="Times New Roman"/>
          <w:sz w:val="28"/>
          <w:szCs w:val="28"/>
        </w:rPr>
      </w:pPr>
    </w:p>
    <w:p w14:paraId="1E74D334" w14:textId="02D72479" w:rsidR="00444AD2" w:rsidRDefault="00444AD2" w:rsidP="005620CF">
      <w:pPr>
        <w:spacing w:after="0" w:line="480" w:lineRule="auto"/>
        <w:jc w:val="both"/>
        <w:rPr>
          <w:rFonts w:ascii="Times New Roman" w:hAnsi="Times New Roman" w:cs="Times New Roman"/>
          <w:sz w:val="28"/>
          <w:szCs w:val="28"/>
        </w:rPr>
      </w:pPr>
    </w:p>
    <w:p w14:paraId="7E219C8F" w14:textId="77777777" w:rsidR="005A6579" w:rsidRDefault="005A6579">
      <w:pPr>
        <w:rPr>
          <w:rFonts w:ascii="Times New Roman" w:hAnsi="Times New Roman" w:cs="Times New Roman"/>
          <w:b/>
          <w:bCs/>
          <w:sz w:val="28"/>
          <w:szCs w:val="28"/>
        </w:rPr>
      </w:pPr>
      <w:r>
        <w:rPr>
          <w:rFonts w:ascii="Times New Roman" w:hAnsi="Times New Roman" w:cs="Times New Roman"/>
          <w:b/>
          <w:bCs/>
          <w:sz w:val="28"/>
          <w:szCs w:val="28"/>
        </w:rPr>
        <w:br w:type="page"/>
      </w:r>
    </w:p>
    <w:p w14:paraId="732C52FD" w14:textId="0FBDC455" w:rsidR="00444AD2" w:rsidRDefault="00444AD2" w:rsidP="00444A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B</w:t>
      </w:r>
    </w:p>
    <w:p w14:paraId="0678BB02" w14:textId="77777777" w:rsidR="00444AD2" w:rsidRDefault="00444AD2" w:rsidP="00444AD2">
      <w:pPr>
        <w:spacing w:after="0" w:line="240" w:lineRule="auto"/>
        <w:jc w:val="center"/>
        <w:rPr>
          <w:rFonts w:ascii="Times New Roman" w:hAnsi="Times New Roman" w:cs="Times New Roman"/>
          <w:b/>
          <w:bCs/>
          <w:sz w:val="28"/>
          <w:szCs w:val="28"/>
        </w:rPr>
      </w:pPr>
    </w:p>
    <w:p w14:paraId="6B24FB8E" w14:textId="6405D82A" w:rsidR="00F5220D" w:rsidRDefault="00444AD2" w:rsidP="005620CF">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 xml:space="preserve">; deletions are shown by </w:t>
      </w:r>
      <w:r>
        <w:rPr>
          <w:rFonts w:ascii="Times New Roman" w:hAnsi="Times New Roman" w:cs="Times New Roman"/>
          <w:strike/>
          <w:sz w:val="28"/>
          <w:szCs w:val="28"/>
        </w:rPr>
        <w:t>strikethrough</w:t>
      </w:r>
      <w:r w:rsidR="005F4AEF">
        <w:rPr>
          <w:rFonts w:ascii="Times New Roman" w:hAnsi="Times New Roman" w:cs="Times New Roman"/>
          <w:sz w:val="28"/>
          <w:szCs w:val="28"/>
        </w:rPr>
        <w:t>.</w:t>
      </w:r>
    </w:p>
    <w:p w14:paraId="4F42BFDD" w14:textId="4EC75DBF" w:rsidR="005F4AEF" w:rsidRDefault="005F4AEF" w:rsidP="005620CF">
      <w:pPr>
        <w:spacing w:after="0" w:line="480" w:lineRule="auto"/>
        <w:jc w:val="both"/>
        <w:rPr>
          <w:rFonts w:ascii="Times New Roman" w:hAnsi="Times New Roman" w:cs="Times New Roman"/>
          <w:sz w:val="28"/>
          <w:szCs w:val="28"/>
        </w:rPr>
      </w:pPr>
    </w:p>
    <w:p w14:paraId="516447C5" w14:textId="0F1EAF1E" w:rsidR="005F4AEF" w:rsidRDefault="005F4AEF" w:rsidP="005620CF">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Rule 35.  Examination Requirements</w:t>
      </w:r>
    </w:p>
    <w:p w14:paraId="2730D15D" w14:textId="3C7E95F7" w:rsidR="00936E9B" w:rsidRPr="00B10281" w:rsidRDefault="00936E9B" w:rsidP="00936E9B">
      <w:pPr>
        <w:pStyle w:val="ListParagraph"/>
        <w:numPr>
          <w:ilvl w:val="0"/>
          <w:numId w:val="7"/>
        </w:numPr>
        <w:spacing w:after="0" w:line="48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through (c) </w:t>
      </w:r>
      <w:r>
        <w:rPr>
          <w:rFonts w:ascii="Times New Roman" w:hAnsi="Times New Roman" w:cs="Times New Roman"/>
          <w:sz w:val="28"/>
          <w:szCs w:val="28"/>
        </w:rPr>
        <w:t>[No change]</w:t>
      </w:r>
    </w:p>
    <w:p w14:paraId="5F4C04A4" w14:textId="4ED678F9" w:rsidR="00B10281" w:rsidRDefault="00B10281" w:rsidP="00B1028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  Review by the Court</w:t>
      </w:r>
      <w:r w:rsidRPr="00EE4CDF">
        <w:rPr>
          <w:rFonts w:ascii="Times New Roman" w:hAnsi="Times New Roman" w:cs="Times New Roman"/>
          <w:sz w:val="28"/>
          <w:szCs w:val="28"/>
        </w:rPr>
        <w:t>.</w:t>
      </w:r>
    </w:p>
    <w:p w14:paraId="14EBD33C" w14:textId="451B6376" w:rsidR="00B10281" w:rsidRDefault="00B10281" w:rsidP="005A6579">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1.</w:t>
      </w:r>
      <w:r w:rsidR="00A41A65">
        <w:rPr>
          <w:rFonts w:ascii="Times New Roman" w:hAnsi="Times New Roman" w:cs="Times New Roman"/>
          <w:sz w:val="28"/>
          <w:szCs w:val="28"/>
        </w:rPr>
        <w:t xml:space="preserve">  </w:t>
      </w:r>
      <w:r w:rsidR="00A41A65">
        <w:rPr>
          <w:rFonts w:ascii="Times New Roman" w:hAnsi="Times New Roman" w:cs="Times New Roman"/>
          <w:i/>
          <w:iCs/>
          <w:sz w:val="28"/>
          <w:szCs w:val="28"/>
        </w:rPr>
        <w:t>Petition for Review.</w:t>
      </w:r>
      <w:r w:rsidR="00A41A65">
        <w:rPr>
          <w:rFonts w:ascii="Times New Roman" w:hAnsi="Times New Roman" w:cs="Times New Roman"/>
          <w:sz w:val="28"/>
          <w:szCs w:val="28"/>
        </w:rPr>
        <w:t xml:space="preserve"> </w:t>
      </w:r>
      <w:r w:rsidR="00BA2D57" w:rsidRPr="00BA2D57">
        <w:rPr>
          <w:rFonts w:ascii="Times New Roman" w:hAnsi="Times New Roman" w:cs="Times New Roman"/>
          <w:sz w:val="28"/>
          <w:szCs w:val="28"/>
        </w:rPr>
        <w:t>An applicant aggrieved by any decision of the Committee on Examinations may, within twenty (20) days after</w:t>
      </w:r>
      <w:r w:rsidR="00D13995">
        <w:rPr>
          <w:rFonts w:ascii="Times New Roman" w:hAnsi="Times New Roman" w:cs="Times New Roman"/>
          <w:sz w:val="28"/>
          <w:szCs w:val="28"/>
        </w:rPr>
        <w:t xml:space="preserve"> </w:t>
      </w:r>
      <w:r w:rsidR="00BA2D57" w:rsidRPr="00BA2D57">
        <w:rPr>
          <w:rFonts w:ascii="Times New Roman" w:hAnsi="Times New Roman" w:cs="Times New Roman"/>
          <w:sz w:val="28"/>
          <w:szCs w:val="28"/>
        </w:rPr>
        <w:t>such decision, file a verified petition for review with this Court; however, the Committee on Examination</w:t>
      </w:r>
      <w:r w:rsidR="00101727">
        <w:rPr>
          <w:rFonts w:ascii="Times New Roman" w:hAnsi="Times New Roman" w:cs="Times New Roman"/>
          <w:sz w:val="28"/>
          <w:szCs w:val="28"/>
        </w:rPr>
        <w:t>’</w:t>
      </w:r>
      <w:r w:rsidR="00BA2D57" w:rsidRPr="00BA2D57">
        <w:rPr>
          <w:rFonts w:ascii="Times New Roman" w:hAnsi="Times New Roman" w:cs="Times New Roman"/>
          <w:sz w:val="28"/>
          <w:szCs w:val="28"/>
        </w:rPr>
        <w:t>s decision regarding any</w:t>
      </w:r>
      <w:r w:rsidR="00D13995">
        <w:rPr>
          <w:rFonts w:ascii="Times New Roman" w:hAnsi="Times New Roman" w:cs="Times New Roman"/>
          <w:sz w:val="28"/>
          <w:szCs w:val="28"/>
        </w:rPr>
        <w:t xml:space="preserve"> </w:t>
      </w:r>
      <w:r w:rsidR="00BA2D57" w:rsidRPr="00BA2D57">
        <w:rPr>
          <w:rFonts w:ascii="Times New Roman" w:hAnsi="Times New Roman" w:cs="Times New Roman"/>
          <w:sz w:val="28"/>
          <w:szCs w:val="28"/>
        </w:rPr>
        <w:t>applicant</w:t>
      </w:r>
      <w:r w:rsidR="00101727">
        <w:rPr>
          <w:rFonts w:ascii="Times New Roman" w:hAnsi="Times New Roman" w:cs="Times New Roman"/>
          <w:sz w:val="28"/>
          <w:szCs w:val="28"/>
        </w:rPr>
        <w:t>’</w:t>
      </w:r>
      <w:r w:rsidR="00BA2D57" w:rsidRPr="00BA2D57">
        <w:rPr>
          <w:rFonts w:ascii="Times New Roman" w:hAnsi="Times New Roman" w:cs="Times New Roman"/>
          <w:sz w:val="28"/>
          <w:szCs w:val="28"/>
        </w:rPr>
        <w:t>s grade score is final and will not be reviewed by the Court absent extraordinary circumstances. The petition must</w:t>
      </w:r>
      <w:r w:rsidR="00D13995">
        <w:rPr>
          <w:rFonts w:ascii="Times New Roman" w:hAnsi="Times New Roman" w:cs="Times New Roman"/>
          <w:sz w:val="28"/>
          <w:szCs w:val="28"/>
        </w:rPr>
        <w:t xml:space="preserve"> </w:t>
      </w:r>
      <w:r w:rsidR="00BA2D57" w:rsidRPr="00BA2D57">
        <w:rPr>
          <w:rFonts w:ascii="Times New Roman" w:hAnsi="Times New Roman" w:cs="Times New Roman"/>
          <w:sz w:val="28"/>
          <w:szCs w:val="28"/>
        </w:rPr>
        <w:t>succinctly state the facts that form the basis for the petition and the applicant</w:t>
      </w:r>
      <w:r w:rsidR="004401AF">
        <w:rPr>
          <w:rFonts w:ascii="Times New Roman" w:hAnsi="Times New Roman" w:cs="Times New Roman"/>
          <w:sz w:val="28"/>
          <w:szCs w:val="28"/>
        </w:rPr>
        <w:t>’</w:t>
      </w:r>
      <w:r w:rsidR="00BA2D57" w:rsidRPr="00BA2D57">
        <w:rPr>
          <w:rFonts w:ascii="Times New Roman" w:hAnsi="Times New Roman" w:cs="Times New Roman"/>
          <w:sz w:val="28"/>
          <w:szCs w:val="28"/>
        </w:rPr>
        <w:t>s reasons for believing this Court should review the</w:t>
      </w:r>
      <w:r w:rsidR="00D13995">
        <w:rPr>
          <w:rFonts w:ascii="Times New Roman" w:hAnsi="Times New Roman" w:cs="Times New Roman"/>
          <w:sz w:val="28"/>
          <w:szCs w:val="28"/>
        </w:rPr>
        <w:t xml:space="preserve"> </w:t>
      </w:r>
      <w:r w:rsidR="00BA2D57" w:rsidRPr="00BA2D57">
        <w:rPr>
          <w:rFonts w:ascii="Times New Roman" w:hAnsi="Times New Roman" w:cs="Times New Roman"/>
          <w:sz w:val="28"/>
          <w:szCs w:val="28"/>
        </w:rPr>
        <w:t>Committee</w:t>
      </w:r>
      <w:r w:rsidR="004401AF">
        <w:rPr>
          <w:rFonts w:ascii="Times New Roman" w:hAnsi="Times New Roman" w:cs="Times New Roman"/>
          <w:sz w:val="28"/>
          <w:szCs w:val="28"/>
        </w:rPr>
        <w:t>’</w:t>
      </w:r>
      <w:r w:rsidR="00BA2D57" w:rsidRPr="00BA2D57">
        <w:rPr>
          <w:rFonts w:ascii="Times New Roman" w:hAnsi="Times New Roman" w:cs="Times New Roman"/>
          <w:sz w:val="28"/>
          <w:szCs w:val="28"/>
        </w:rPr>
        <w:t>s decision. A copy of the petition must be promptly served upon the Committee. The Committee will have thirty (30) days</w:t>
      </w:r>
      <w:r w:rsidR="00D13995">
        <w:rPr>
          <w:rFonts w:ascii="Times New Roman" w:hAnsi="Times New Roman" w:cs="Times New Roman"/>
          <w:sz w:val="28"/>
          <w:szCs w:val="28"/>
        </w:rPr>
        <w:t xml:space="preserve"> </w:t>
      </w:r>
      <w:r w:rsidR="00BA2D57" w:rsidRPr="00BA2D57">
        <w:rPr>
          <w:rFonts w:ascii="Times New Roman" w:hAnsi="Times New Roman" w:cs="Times New Roman"/>
          <w:sz w:val="28"/>
          <w:szCs w:val="28"/>
        </w:rPr>
        <w:t>after service to file a response and transmit the applicant</w:t>
      </w:r>
      <w:r w:rsidR="00101727">
        <w:rPr>
          <w:rFonts w:ascii="Times New Roman" w:hAnsi="Times New Roman" w:cs="Times New Roman"/>
          <w:sz w:val="28"/>
          <w:szCs w:val="28"/>
        </w:rPr>
        <w:t>’</w:t>
      </w:r>
      <w:r w:rsidR="00BA2D57" w:rsidRPr="00BA2D57">
        <w:rPr>
          <w:rFonts w:ascii="Times New Roman" w:hAnsi="Times New Roman" w:cs="Times New Roman"/>
          <w:sz w:val="28"/>
          <w:szCs w:val="28"/>
        </w:rPr>
        <w:t>s file to this Court. Thereupon the Court will consider the matter and render</w:t>
      </w:r>
      <w:r w:rsidR="00572A10">
        <w:rPr>
          <w:rFonts w:ascii="Times New Roman" w:hAnsi="Times New Roman" w:cs="Times New Roman"/>
          <w:sz w:val="28"/>
          <w:szCs w:val="28"/>
        </w:rPr>
        <w:t xml:space="preserve"> a decision. </w:t>
      </w:r>
      <w:r w:rsidR="00CC5F45" w:rsidRPr="00CC5F45">
        <w:rPr>
          <w:rFonts w:ascii="Times New Roman" w:hAnsi="Times New Roman" w:cs="Times New Roman"/>
          <w:sz w:val="28"/>
          <w:szCs w:val="28"/>
          <w:u w:val="single"/>
        </w:rPr>
        <w:t>No reply</w:t>
      </w:r>
      <w:r w:rsidR="00C216D8">
        <w:rPr>
          <w:rFonts w:ascii="Times New Roman" w:hAnsi="Times New Roman" w:cs="Times New Roman"/>
          <w:sz w:val="28"/>
          <w:szCs w:val="28"/>
          <w:u w:val="single"/>
        </w:rPr>
        <w:t xml:space="preserve"> in support of the petition</w:t>
      </w:r>
      <w:r w:rsidR="00CC5F45" w:rsidRPr="00CC5F45">
        <w:rPr>
          <w:rFonts w:ascii="Times New Roman" w:hAnsi="Times New Roman" w:cs="Times New Roman"/>
          <w:sz w:val="28"/>
          <w:szCs w:val="28"/>
          <w:u w:val="single"/>
        </w:rPr>
        <w:t xml:space="preserve"> may be filed unless ordered by the supreme court </w:t>
      </w:r>
      <w:proofErr w:type="spellStart"/>
      <w:r w:rsidR="00CC5F45" w:rsidRPr="00CC5F45">
        <w:rPr>
          <w:rFonts w:ascii="Times New Roman" w:hAnsi="Times New Roman" w:cs="Times New Roman"/>
          <w:i/>
          <w:iCs/>
          <w:sz w:val="28"/>
          <w:szCs w:val="28"/>
          <w:u w:val="single"/>
        </w:rPr>
        <w:t>sua</w:t>
      </w:r>
      <w:proofErr w:type="spellEnd"/>
      <w:r w:rsidR="00CC5F45" w:rsidRPr="00CC5F45">
        <w:rPr>
          <w:rFonts w:ascii="Times New Roman" w:hAnsi="Times New Roman" w:cs="Times New Roman"/>
          <w:i/>
          <w:iCs/>
          <w:sz w:val="28"/>
          <w:szCs w:val="28"/>
          <w:u w:val="single"/>
        </w:rPr>
        <w:t xml:space="preserve"> sponte</w:t>
      </w:r>
      <w:r w:rsidR="00CC5F45" w:rsidRPr="00CC5F45">
        <w:rPr>
          <w:rFonts w:ascii="Times New Roman" w:hAnsi="Times New Roman" w:cs="Times New Roman"/>
          <w:sz w:val="28"/>
          <w:szCs w:val="28"/>
          <w:u w:val="single"/>
        </w:rPr>
        <w:t>.</w:t>
      </w:r>
    </w:p>
    <w:p w14:paraId="46C383AD" w14:textId="77777777" w:rsidR="005A6579" w:rsidRDefault="005A6579" w:rsidP="005A6579">
      <w:pPr>
        <w:spacing w:after="0" w:line="240" w:lineRule="auto"/>
        <w:jc w:val="both"/>
        <w:rPr>
          <w:rFonts w:ascii="Times New Roman" w:hAnsi="Times New Roman" w:cs="Times New Roman"/>
          <w:sz w:val="28"/>
          <w:szCs w:val="28"/>
          <w:u w:val="single"/>
        </w:rPr>
      </w:pPr>
    </w:p>
    <w:p w14:paraId="5C0921B0" w14:textId="72AFD1E5" w:rsidR="00CC5F45" w:rsidRDefault="00A96D4A" w:rsidP="00572A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 [No change]</w:t>
      </w:r>
    </w:p>
    <w:p w14:paraId="5E14406A" w14:textId="49F81705" w:rsidR="00C64508" w:rsidRDefault="00C64508" w:rsidP="00572A10">
      <w:pPr>
        <w:spacing w:after="0" w:line="480" w:lineRule="auto"/>
        <w:jc w:val="both"/>
        <w:rPr>
          <w:rFonts w:ascii="Times New Roman" w:hAnsi="Times New Roman" w:cs="Times New Roman"/>
          <w:sz w:val="28"/>
          <w:szCs w:val="28"/>
        </w:rPr>
      </w:pPr>
    </w:p>
    <w:p w14:paraId="4D9805F7" w14:textId="5C29A4D4" w:rsidR="00C64508" w:rsidRDefault="00C64508" w:rsidP="00572A10">
      <w:pPr>
        <w:spacing w:after="0" w:line="480" w:lineRule="auto"/>
        <w:jc w:val="both"/>
        <w:rPr>
          <w:rFonts w:ascii="Times New Roman" w:hAnsi="Times New Roman" w:cs="Times New Roman"/>
          <w:sz w:val="28"/>
          <w:szCs w:val="28"/>
        </w:rPr>
      </w:pPr>
    </w:p>
    <w:p w14:paraId="603B5F31" w14:textId="77777777" w:rsidR="005A6579" w:rsidRDefault="005A6579">
      <w:pPr>
        <w:rPr>
          <w:rFonts w:ascii="Times New Roman" w:hAnsi="Times New Roman" w:cs="Times New Roman"/>
          <w:b/>
          <w:bCs/>
          <w:sz w:val="28"/>
          <w:szCs w:val="28"/>
        </w:rPr>
      </w:pPr>
      <w:r>
        <w:rPr>
          <w:rFonts w:ascii="Times New Roman" w:hAnsi="Times New Roman" w:cs="Times New Roman"/>
          <w:b/>
          <w:bCs/>
          <w:sz w:val="28"/>
          <w:szCs w:val="28"/>
        </w:rPr>
        <w:br w:type="page"/>
      </w:r>
    </w:p>
    <w:p w14:paraId="119CA1B9" w14:textId="559F6D92" w:rsidR="00C64508" w:rsidRDefault="00C64508" w:rsidP="00C645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C</w:t>
      </w:r>
    </w:p>
    <w:p w14:paraId="40F4FA18" w14:textId="77777777" w:rsidR="00C64508" w:rsidRDefault="00C64508" w:rsidP="00C64508">
      <w:pPr>
        <w:spacing w:after="0" w:line="240" w:lineRule="auto"/>
        <w:jc w:val="center"/>
        <w:rPr>
          <w:rFonts w:ascii="Times New Roman" w:hAnsi="Times New Roman" w:cs="Times New Roman"/>
          <w:b/>
          <w:bCs/>
          <w:sz w:val="28"/>
          <w:szCs w:val="28"/>
        </w:rPr>
      </w:pPr>
    </w:p>
    <w:p w14:paraId="112B33ED" w14:textId="77777777" w:rsidR="00C64508" w:rsidRDefault="00C64508" w:rsidP="00C64508">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 xml:space="preserve">; deletions are shown by </w:t>
      </w:r>
      <w:r>
        <w:rPr>
          <w:rFonts w:ascii="Times New Roman" w:hAnsi="Times New Roman" w:cs="Times New Roman"/>
          <w:strike/>
          <w:sz w:val="28"/>
          <w:szCs w:val="28"/>
        </w:rPr>
        <w:t>strikethrough</w:t>
      </w:r>
      <w:r>
        <w:rPr>
          <w:rFonts w:ascii="Times New Roman" w:hAnsi="Times New Roman" w:cs="Times New Roman"/>
          <w:sz w:val="28"/>
          <w:szCs w:val="28"/>
        </w:rPr>
        <w:t>.</w:t>
      </w:r>
    </w:p>
    <w:p w14:paraId="4173D055" w14:textId="77777777" w:rsidR="00C64508" w:rsidRDefault="00C64508" w:rsidP="00C64508">
      <w:pPr>
        <w:spacing w:after="0" w:line="480" w:lineRule="auto"/>
        <w:jc w:val="both"/>
        <w:rPr>
          <w:rFonts w:ascii="Times New Roman" w:hAnsi="Times New Roman" w:cs="Times New Roman"/>
          <w:sz w:val="28"/>
          <w:szCs w:val="28"/>
        </w:rPr>
      </w:pPr>
    </w:p>
    <w:p w14:paraId="130C206D" w14:textId="36BDFB06" w:rsidR="00C64508" w:rsidRDefault="00C64508" w:rsidP="00C6450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Rule 3</w:t>
      </w:r>
      <w:r w:rsidR="005A6579">
        <w:rPr>
          <w:rFonts w:ascii="Times New Roman" w:hAnsi="Times New Roman" w:cs="Times New Roman"/>
          <w:b/>
          <w:bCs/>
          <w:sz w:val="28"/>
          <w:szCs w:val="28"/>
        </w:rPr>
        <w:t>6</w:t>
      </w:r>
      <w:r>
        <w:rPr>
          <w:rFonts w:ascii="Times New Roman" w:hAnsi="Times New Roman" w:cs="Times New Roman"/>
          <w:b/>
          <w:bCs/>
          <w:sz w:val="28"/>
          <w:szCs w:val="28"/>
        </w:rPr>
        <w:t>.  Procedure Before the Committee on Character and Fitness</w:t>
      </w:r>
    </w:p>
    <w:p w14:paraId="5344BD61" w14:textId="0E9F0C1C" w:rsidR="00C64508" w:rsidRPr="005A6579" w:rsidRDefault="00C64508" w:rsidP="005A6579">
      <w:pPr>
        <w:pStyle w:val="ListParagraph"/>
        <w:numPr>
          <w:ilvl w:val="0"/>
          <w:numId w:val="8"/>
        </w:numPr>
        <w:spacing w:after="0" w:line="480" w:lineRule="auto"/>
        <w:ind w:left="360"/>
        <w:jc w:val="both"/>
        <w:rPr>
          <w:rFonts w:ascii="Times New Roman" w:hAnsi="Times New Roman" w:cs="Times New Roman"/>
          <w:b/>
          <w:bCs/>
          <w:sz w:val="28"/>
          <w:szCs w:val="28"/>
        </w:rPr>
      </w:pPr>
      <w:r w:rsidRPr="005A6579">
        <w:rPr>
          <w:rFonts w:ascii="Times New Roman" w:hAnsi="Times New Roman" w:cs="Times New Roman"/>
          <w:b/>
          <w:bCs/>
          <w:sz w:val="28"/>
          <w:szCs w:val="28"/>
        </w:rPr>
        <w:t xml:space="preserve"> through (</w:t>
      </w:r>
      <w:r w:rsidR="00884F9A" w:rsidRPr="005A6579">
        <w:rPr>
          <w:rFonts w:ascii="Times New Roman" w:hAnsi="Times New Roman" w:cs="Times New Roman"/>
          <w:b/>
          <w:bCs/>
          <w:sz w:val="28"/>
          <w:szCs w:val="28"/>
        </w:rPr>
        <w:t>g</w:t>
      </w:r>
      <w:r w:rsidRPr="005A6579">
        <w:rPr>
          <w:rFonts w:ascii="Times New Roman" w:hAnsi="Times New Roman" w:cs="Times New Roman"/>
          <w:b/>
          <w:bCs/>
          <w:sz w:val="28"/>
          <w:szCs w:val="28"/>
        </w:rPr>
        <w:t xml:space="preserve">) </w:t>
      </w:r>
      <w:r w:rsidRPr="005A6579">
        <w:rPr>
          <w:rFonts w:ascii="Times New Roman" w:hAnsi="Times New Roman" w:cs="Times New Roman"/>
          <w:sz w:val="28"/>
          <w:szCs w:val="28"/>
        </w:rPr>
        <w:t>[No change]</w:t>
      </w:r>
    </w:p>
    <w:p w14:paraId="0F220C88" w14:textId="51728956" w:rsidR="00C64508" w:rsidRDefault="00C64508" w:rsidP="00C6450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884F9A">
        <w:rPr>
          <w:rFonts w:ascii="Times New Roman" w:hAnsi="Times New Roman" w:cs="Times New Roman"/>
          <w:b/>
          <w:bCs/>
          <w:sz w:val="28"/>
          <w:szCs w:val="28"/>
        </w:rPr>
        <w:t>h</w:t>
      </w:r>
      <w:r>
        <w:rPr>
          <w:rFonts w:ascii="Times New Roman" w:hAnsi="Times New Roman" w:cs="Times New Roman"/>
          <w:b/>
          <w:bCs/>
          <w:sz w:val="28"/>
          <w:szCs w:val="28"/>
        </w:rPr>
        <w:t>)  Review by the Court</w:t>
      </w:r>
      <w:r w:rsidRPr="00EE4CDF">
        <w:rPr>
          <w:rFonts w:ascii="Times New Roman" w:hAnsi="Times New Roman" w:cs="Times New Roman"/>
          <w:sz w:val="28"/>
          <w:szCs w:val="28"/>
        </w:rPr>
        <w:t>.</w:t>
      </w:r>
    </w:p>
    <w:p w14:paraId="1FEC1BCC" w14:textId="77777777" w:rsidR="009E1ACE" w:rsidRDefault="00C64508" w:rsidP="00C645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Petition for Review.</w:t>
      </w:r>
      <w:r>
        <w:rPr>
          <w:rFonts w:ascii="Times New Roman" w:hAnsi="Times New Roman" w:cs="Times New Roman"/>
          <w:sz w:val="28"/>
          <w:szCs w:val="28"/>
        </w:rPr>
        <w:t xml:space="preserve"> </w:t>
      </w:r>
    </w:p>
    <w:p w14:paraId="21C6DDDE" w14:textId="0857E863" w:rsidR="00F2241A" w:rsidRDefault="009E1ACE" w:rsidP="005A657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  </w:t>
      </w:r>
      <w:r w:rsidR="00C64508" w:rsidRPr="00BA2D57">
        <w:rPr>
          <w:rFonts w:ascii="Times New Roman" w:hAnsi="Times New Roman" w:cs="Times New Roman"/>
          <w:sz w:val="28"/>
          <w:szCs w:val="28"/>
        </w:rPr>
        <w:t xml:space="preserve">An applicant aggrieved by any decision of the Committee on </w:t>
      </w:r>
      <w:r w:rsidR="00A076E6">
        <w:rPr>
          <w:rFonts w:ascii="Times New Roman" w:hAnsi="Times New Roman" w:cs="Times New Roman"/>
          <w:sz w:val="28"/>
          <w:szCs w:val="28"/>
        </w:rPr>
        <w:t>Character and Fitness</w:t>
      </w:r>
      <w:r w:rsidR="00C64508" w:rsidRPr="00BA2D57">
        <w:rPr>
          <w:rFonts w:ascii="Times New Roman" w:hAnsi="Times New Roman" w:cs="Times New Roman"/>
          <w:sz w:val="28"/>
          <w:szCs w:val="28"/>
        </w:rPr>
        <w:t xml:space="preserve"> may, within twenty (20) days after</w:t>
      </w:r>
      <w:r w:rsidR="00C64508">
        <w:rPr>
          <w:rFonts w:ascii="Times New Roman" w:hAnsi="Times New Roman" w:cs="Times New Roman"/>
          <w:sz w:val="28"/>
          <w:szCs w:val="28"/>
        </w:rPr>
        <w:t xml:space="preserve"> </w:t>
      </w:r>
      <w:r w:rsidR="00C64508" w:rsidRPr="00BA2D57">
        <w:rPr>
          <w:rFonts w:ascii="Times New Roman" w:hAnsi="Times New Roman" w:cs="Times New Roman"/>
          <w:sz w:val="28"/>
          <w:szCs w:val="28"/>
        </w:rPr>
        <w:t>such decision, file a verified petition for review with this Court</w:t>
      </w:r>
      <w:r w:rsidR="00A076E6">
        <w:rPr>
          <w:rFonts w:ascii="Times New Roman" w:hAnsi="Times New Roman" w:cs="Times New Roman"/>
          <w:sz w:val="28"/>
          <w:szCs w:val="28"/>
        </w:rPr>
        <w:t xml:space="preserve">. </w:t>
      </w:r>
      <w:r w:rsidR="00C64508" w:rsidRPr="00BA2D57">
        <w:rPr>
          <w:rFonts w:ascii="Times New Roman" w:hAnsi="Times New Roman" w:cs="Times New Roman"/>
          <w:sz w:val="28"/>
          <w:szCs w:val="28"/>
        </w:rPr>
        <w:t>The petition must</w:t>
      </w:r>
      <w:r w:rsidR="00C64508">
        <w:rPr>
          <w:rFonts w:ascii="Times New Roman" w:hAnsi="Times New Roman" w:cs="Times New Roman"/>
          <w:sz w:val="28"/>
          <w:szCs w:val="28"/>
        </w:rPr>
        <w:t xml:space="preserve"> </w:t>
      </w:r>
      <w:r w:rsidR="00C64508" w:rsidRPr="00BA2D57">
        <w:rPr>
          <w:rFonts w:ascii="Times New Roman" w:hAnsi="Times New Roman" w:cs="Times New Roman"/>
          <w:sz w:val="28"/>
          <w:szCs w:val="28"/>
        </w:rPr>
        <w:t>succinctly state the facts that form the basis for the petition and the applicant</w:t>
      </w:r>
      <w:r w:rsidR="004401AF">
        <w:rPr>
          <w:rFonts w:ascii="Times New Roman" w:hAnsi="Times New Roman" w:cs="Times New Roman"/>
          <w:sz w:val="28"/>
          <w:szCs w:val="28"/>
        </w:rPr>
        <w:t>’</w:t>
      </w:r>
      <w:r w:rsidR="00C64508" w:rsidRPr="00BA2D57">
        <w:rPr>
          <w:rFonts w:ascii="Times New Roman" w:hAnsi="Times New Roman" w:cs="Times New Roman"/>
          <w:sz w:val="28"/>
          <w:szCs w:val="28"/>
        </w:rPr>
        <w:t>s reasons for believing this Court should review the</w:t>
      </w:r>
      <w:r w:rsidR="00C64508">
        <w:rPr>
          <w:rFonts w:ascii="Times New Roman" w:hAnsi="Times New Roman" w:cs="Times New Roman"/>
          <w:sz w:val="28"/>
          <w:szCs w:val="28"/>
        </w:rPr>
        <w:t xml:space="preserve"> </w:t>
      </w:r>
      <w:r w:rsidR="004401AF">
        <w:rPr>
          <w:rFonts w:ascii="Times New Roman" w:hAnsi="Times New Roman" w:cs="Times New Roman"/>
          <w:sz w:val="28"/>
          <w:szCs w:val="28"/>
        </w:rPr>
        <w:t xml:space="preserve">decision of the </w:t>
      </w:r>
      <w:r w:rsidR="00C64508" w:rsidRPr="00BA2D57">
        <w:rPr>
          <w:rFonts w:ascii="Times New Roman" w:hAnsi="Times New Roman" w:cs="Times New Roman"/>
          <w:sz w:val="28"/>
          <w:szCs w:val="28"/>
        </w:rPr>
        <w:t xml:space="preserve">Committee. </w:t>
      </w:r>
    </w:p>
    <w:p w14:paraId="2F7ACED2" w14:textId="77777777" w:rsidR="005A6579" w:rsidRDefault="005A6579" w:rsidP="005A6579">
      <w:pPr>
        <w:spacing w:after="0" w:line="240" w:lineRule="auto"/>
        <w:ind w:left="360"/>
        <w:jc w:val="both"/>
        <w:rPr>
          <w:rFonts w:ascii="Times New Roman" w:hAnsi="Times New Roman" w:cs="Times New Roman"/>
          <w:sz w:val="28"/>
          <w:szCs w:val="28"/>
        </w:rPr>
      </w:pPr>
    </w:p>
    <w:p w14:paraId="28476C2A" w14:textId="405067DE" w:rsidR="00C64508" w:rsidRDefault="00F2241A" w:rsidP="005A6579">
      <w:pPr>
        <w:spacing w:after="0" w:line="240" w:lineRule="auto"/>
        <w:ind w:left="360"/>
        <w:jc w:val="both"/>
        <w:rPr>
          <w:rFonts w:ascii="Times New Roman" w:hAnsi="Times New Roman" w:cs="Times New Roman"/>
          <w:sz w:val="28"/>
          <w:szCs w:val="28"/>
          <w:u w:val="single"/>
        </w:rPr>
      </w:pPr>
      <w:r>
        <w:rPr>
          <w:rFonts w:ascii="Times New Roman" w:hAnsi="Times New Roman" w:cs="Times New Roman"/>
          <w:sz w:val="28"/>
          <w:szCs w:val="28"/>
        </w:rPr>
        <w:t xml:space="preserve">B.  </w:t>
      </w:r>
      <w:r w:rsidR="00C64508" w:rsidRPr="00BA2D57">
        <w:rPr>
          <w:rFonts w:ascii="Times New Roman" w:hAnsi="Times New Roman" w:cs="Times New Roman"/>
          <w:sz w:val="28"/>
          <w:szCs w:val="28"/>
        </w:rPr>
        <w:t>A copy of the petition must be promptly served upon the Committee. The Committee will have thirty (30) days</w:t>
      </w:r>
      <w:r w:rsidR="00C64508">
        <w:rPr>
          <w:rFonts w:ascii="Times New Roman" w:hAnsi="Times New Roman" w:cs="Times New Roman"/>
          <w:sz w:val="28"/>
          <w:szCs w:val="28"/>
        </w:rPr>
        <w:t xml:space="preserve"> </w:t>
      </w:r>
      <w:r w:rsidR="00C64508" w:rsidRPr="00BA2D57">
        <w:rPr>
          <w:rFonts w:ascii="Times New Roman" w:hAnsi="Times New Roman" w:cs="Times New Roman"/>
          <w:sz w:val="28"/>
          <w:szCs w:val="28"/>
        </w:rPr>
        <w:t>after service to transmit the applicant</w:t>
      </w:r>
      <w:r w:rsidR="00157CD1">
        <w:rPr>
          <w:rFonts w:ascii="Times New Roman" w:hAnsi="Times New Roman" w:cs="Times New Roman"/>
          <w:sz w:val="28"/>
          <w:szCs w:val="28"/>
        </w:rPr>
        <w:t>’</w:t>
      </w:r>
      <w:r w:rsidR="00C64508" w:rsidRPr="00BA2D57">
        <w:rPr>
          <w:rFonts w:ascii="Times New Roman" w:hAnsi="Times New Roman" w:cs="Times New Roman"/>
          <w:sz w:val="28"/>
          <w:szCs w:val="28"/>
        </w:rPr>
        <w:t>s file</w:t>
      </w:r>
      <w:r w:rsidR="00230A34">
        <w:rPr>
          <w:rFonts w:ascii="Times New Roman" w:hAnsi="Times New Roman" w:cs="Times New Roman"/>
          <w:sz w:val="28"/>
          <w:szCs w:val="28"/>
        </w:rPr>
        <w:t>, including all findings and reports prepared by o</w:t>
      </w:r>
      <w:r w:rsidR="001D1DBE">
        <w:rPr>
          <w:rFonts w:ascii="Times New Roman" w:hAnsi="Times New Roman" w:cs="Times New Roman"/>
          <w:sz w:val="28"/>
          <w:szCs w:val="28"/>
        </w:rPr>
        <w:t>r</w:t>
      </w:r>
      <w:r w:rsidR="00230A34">
        <w:rPr>
          <w:rFonts w:ascii="Times New Roman" w:hAnsi="Times New Roman" w:cs="Times New Roman"/>
          <w:sz w:val="28"/>
          <w:szCs w:val="28"/>
        </w:rPr>
        <w:t xml:space="preserve"> for the Committee,</w:t>
      </w:r>
      <w:r w:rsidR="00CE5D7C">
        <w:rPr>
          <w:rFonts w:ascii="Times New Roman" w:hAnsi="Times New Roman" w:cs="Times New Roman"/>
          <w:sz w:val="28"/>
          <w:szCs w:val="28"/>
        </w:rPr>
        <w:t xml:space="preserve"> and a response to the petition fully advising this Court as to the Committee’s reason for its decision and admitting or contesting any assertions made by</w:t>
      </w:r>
      <w:r w:rsidR="00340895">
        <w:rPr>
          <w:rFonts w:ascii="Times New Roman" w:hAnsi="Times New Roman" w:cs="Times New Roman"/>
          <w:sz w:val="28"/>
          <w:szCs w:val="28"/>
        </w:rPr>
        <w:t xml:space="preserve"> the applicant in the petition</w:t>
      </w:r>
      <w:r w:rsidR="00C64508" w:rsidRPr="00BA2D57">
        <w:rPr>
          <w:rFonts w:ascii="Times New Roman" w:hAnsi="Times New Roman" w:cs="Times New Roman"/>
          <w:sz w:val="28"/>
          <w:szCs w:val="28"/>
        </w:rPr>
        <w:t>. Thereupon th</w:t>
      </w:r>
      <w:r w:rsidR="00340895">
        <w:rPr>
          <w:rFonts w:ascii="Times New Roman" w:hAnsi="Times New Roman" w:cs="Times New Roman"/>
          <w:sz w:val="28"/>
          <w:szCs w:val="28"/>
        </w:rPr>
        <w:t>is</w:t>
      </w:r>
      <w:r w:rsidR="00C64508" w:rsidRPr="00BA2D57">
        <w:rPr>
          <w:rFonts w:ascii="Times New Roman" w:hAnsi="Times New Roman" w:cs="Times New Roman"/>
          <w:sz w:val="28"/>
          <w:szCs w:val="28"/>
        </w:rPr>
        <w:t xml:space="preserve"> Court </w:t>
      </w:r>
      <w:proofErr w:type="gramStart"/>
      <w:r w:rsidR="00366AAA">
        <w:rPr>
          <w:rFonts w:ascii="Times New Roman" w:hAnsi="Times New Roman" w:cs="Times New Roman"/>
          <w:strike/>
          <w:sz w:val="28"/>
          <w:szCs w:val="28"/>
        </w:rPr>
        <w:t xml:space="preserve">shall </w:t>
      </w:r>
      <w:r w:rsidR="00C64508" w:rsidRPr="00366AAA">
        <w:rPr>
          <w:rFonts w:ascii="Times New Roman" w:hAnsi="Times New Roman" w:cs="Times New Roman"/>
          <w:sz w:val="28"/>
          <w:szCs w:val="28"/>
          <w:u w:val="single"/>
        </w:rPr>
        <w:t>will</w:t>
      </w:r>
      <w:proofErr w:type="gramEnd"/>
      <w:r w:rsidR="00C64508" w:rsidRPr="00BA2D57">
        <w:rPr>
          <w:rFonts w:ascii="Times New Roman" w:hAnsi="Times New Roman" w:cs="Times New Roman"/>
          <w:sz w:val="28"/>
          <w:szCs w:val="28"/>
        </w:rPr>
        <w:t xml:space="preserve"> consider the </w:t>
      </w:r>
      <w:r w:rsidR="00540DF6">
        <w:rPr>
          <w:rFonts w:ascii="Times New Roman" w:hAnsi="Times New Roman" w:cs="Times New Roman"/>
          <w:sz w:val="28"/>
          <w:szCs w:val="28"/>
        </w:rPr>
        <w:t xml:space="preserve">papers so filed, together with the petition and response, and make such </w:t>
      </w:r>
      <w:r w:rsidR="009E3887">
        <w:rPr>
          <w:rFonts w:ascii="Times New Roman" w:hAnsi="Times New Roman" w:cs="Times New Roman"/>
          <w:sz w:val="28"/>
          <w:szCs w:val="28"/>
        </w:rPr>
        <w:t>order, hold such hearings</w:t>
      </w:r>
      <w:r w:rsidR="009E5867">
        <w:rPr>
          <w:rFonts w:ascii="Times New Roman" w:hAnsi="Times New Roman" w:cs="Times New Roman"/>
          <w:sz w:val="28"/>
          <w:szCs w:val="28"/>
          <w:u w:val="single"/>
        </w:rPr>
        <w:t>,</w:t>
      </w:r>
      <w:r w:rsidR="009E3887">
        <w:rPr>
          <w:rFonts w:ascii="Times New Roman" w:hAnsi="Times New Roman" w:cs="Times New Roman"/>
          <w:sz w:val="28"/>
          <w:szCs w:val="28"/>
        </w:rPr>
        <w:t xml:space="preserve"> and give such directions as it may in its discretion deem best adapted to</w:t>
      </w:r>
      <w:r w:rsidR="00817A78">
        <w:rPr>
          <w:rFonts w:ascii="Times New Roman" w:hAnsi="Times New Roman" w:cs="Times New Roman"/>
          <w:sz w:val="28"/>
          <w:szCs w:val="28"/>
        </w:rPr>
        <w:t xml:space="preserve"> a prompt and fair decision as to the rights and obligations of applicant judged in the light of the Committee’s and this Court</w:t>
      </w:r>
      <w:r w:rsidR="00724DA8">
        <w:rPr>
          <w:rFonts w:ascii="Times New Roman" w:hAnsi="Times New Roman" w:cs="Times New Roman"/>
          <w:sz w:val="28"/>
          <w:szCs w:val="28"/>
        </w:rPr>
        <w:t xml:space="preserve">’s obligation to the public to see that only qualified applicants are admitted to practice </w:t>
      </w:r>
      <w:r w:rsidR="001D1DBE">
        <w:rPr>
          <w:rFonts w:ascii="Times New Roman" w:hAnsi="Times New Roman" w:cs="Times New Roman"/>
          <w:sz w:val="28"/>
          <w:szCs w:val="28"/>
        </w:rPr>
        <w:t>as attorneys at law.</w:t>
      </w:r>
      <w:r w:rsidR="00707F0C">
        <w:rPr>
          <w:rFonts w:ascii="Times New Roman" w:hAnsi="Times New Roman" w:cs="Times New Roman"/>
          <w:sz w:val="28"/>
          <w:szCs w:val="28"/>
        </w:rPr>
        <w:t xml:space="preserve"> </w:t>
      </w:r>
      <w:r w:rsidR="00C64508" w:rsidRPr="00CC5F45">
        <w:rPr>
          <w:rFonts w:ascii="Times New Roman" w:hAnsi="Times New Roman" w:cs="Times New Roman"/>
          <w:sz w:val="28"/>
          <w:szCs w:val="28"/>
          <w:u w:val="single"/>
        </w:rPr>
        <w:t>No reply</w:t>
      </w:r>
      <w:r w:rsidR="008B7BC3">
        <w:rPr>
          <w:rFonts w:ascii="Times New Roman" w:hAnsi="Times New Roman" w:cs="Times New Roman"/>
          <w:sz w:val="28"/>
          <w:szCs w:val="28"/>
          <w:u w:val="single"/>
        </w:rPr>
        <w:t xml:space="preserve"> in support of the petition</w:t>
      </w:r>
      <w:r w:rsidR="00C64508" w:rsidRPr="00CC5F45">
        <w:rPr>
          <w:rFonts w:ascii="Times New Roman" w:hAnsi="Times New Roman" w:cs="Times New Roman"/>
          <w:sz w:val="28"/>
          <w:szCs w:val="28"/>
          <w:u w:val="single"/>
        </w:rPr>
        <w:t xml:space="preserve"> may be filed unless ordered by the supreme court </w:t>
      </w:r>
      <w:proofErr w:type="spellStart"/>
      <w:r w:rsidR="00C64508" w:rsidRPr="00CC5F45">
        <w:rPr>
          <w:rFonts w:ascii="Times New Roman" w:hAnsi="Times New Roman" w:cs="Times New Roman"/>
          <w:i/>
          <w:iCs/>
          <w:sz w:val="28"/>
          <w:szCs w:val="28"/>
          <w:u w:val="single"/>
        </w:rPr>
        <w:t>sua</w:t>
      </w:r>
      <w:proofErr w:type="spellEnd"/>
      <w:r w:rsidR="00C64508" w:rsidRPr="00CC5F45">
        <w:rPr>
          <w:rFonts w:ascii="Times New Roman" w:hAnsi="Times New Roman" w:cs="Times New Roman"/>
          <w:i/>
          <w:iCs/>
          <w:sz w:val="28"/>
          <w:szCs w:val="28"/>
          <w:u w:val="single"/>
        </w:rPr>
        <w:t xml:space="preserve"> sponte</w:t>
      </w:r>
      <w:r w:rsidR="00C64508" w:rsidRPr="00CC5F45">
        <w:rPr>
          <w:rFonts w:ascii="Times New Roman" w:hAnsi="Times New Roman" w:cs="Times New Roman"/>
          <w:sz w:val="28"/>
          <w:szCs w:val="28"/>
          <w:u w:val="single"/>
        </w:rPr>
        <w:t>.</w:t>
      </w:r>
    </w:p>
    <w:p w14:paraId="67AD8F1B" w14:textId="77777777" w:rsidR="005A6579" w:rsidRDefault="005A6579" w:rsidP="005A6579">
      <w:pPr>
        <w:spacing w:after="0" w:line="240" w:lineRule="auto"/>
        <w:ind w:left="360"/>
        <w:jc w:val="both"/>
        <w:rPr>
          <w:rFonts w:ascii="Times New Roman" w:hAnsi="Times New Roman" w:cs="Times New Roman"/>
          <w:sz w:val="28"/>
          <w:szCs w:val="28"/>
          <w:u w:val="single"/>
        </w:rPr>
      </w:pPr>
    </w:p>
    <w:p w14:paraId="570D47EB" w14:textId="7C4938DD" w:rsidR="00C64508" w:rsidRPr="00A96D4A" w:rsidRDefault="00C64508" w:rsidP="00C645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216D8">
        <w:rPr>
          <w:rFonts w:ascii="Times New Roman" w:hAnsi="Times New Roman" w:cs="Times New Roman"/>
          <w:sz w:val="28"/>
          <w:szCs w:val="28"/>
        </w:rPr>
        <w:t xml:space="preserve">through 3. </w:t>
      </w:r>
      <w:r>
        <w:rPr>
          <w:rFonts w:ascii="Times New Roman" w:hAnsi="Times New Roman" w:cs="Times New Roman"/>
          <w:sz w:val="28"/>
          <w:szCs w:val="28"/>
        </w:rPr>
        <w:t>[No change]</w:t>
      </w:r>
    </w:p>
    <w:p w14:paraId="44A53986" w14:textId="77777777" w:rsidR="00C64508" w:rsidRPr="00A96D4A" w:rsidRDefault="00C64508" w:rsidP="00572A10">
      <w:pPr>
        <w:spacing w:after="0" w:line="480" w:lineRule="auto"/>
        <w:jc w:val="both"/>
        <w:rPr>
          <w:rFonts w:ascii="Times New Roman" w:hAnsi="Times New Roman" w:cs="Times New Roman"/>
          <w:sz w:val="28"/>
          <w:szCs w:val="28"/>
        </w:rPr>
      </w:pPr>
    </w:p>
    <w:sectPr w:rsidR="00C64508" w:rsidRPr="00A96D4A" w:rsidSect="00BD7B64">
      <w:footerReference w:type="default" r:id="rId14"/>
      <w:footerReference w:type="first" r:id="rId15"/>
      <w:pgSz w:w="12240" w:h="15840"/>
      <w:pgMar w:top="1440" w:right="144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91843" w14:textId="77777777" w:rsidR="000831AB" w:rsidRDefault="000831AB" w:rsidP="00083675">
      <w:pPr>
        <w:spacing w:after="0" w:line="240" w:lineRule="auto"/>
      </w:pPr>
      <w:r>
        <w:separator/>
      </w:r>
    </w:p>
  </w:endnote>
  <w:endnote w:type="continuationSeparator" w:id="0">
    <w:p w14:paraId="4F851AF0" w14:textId="77777777" w:rsidR="000831AB" w:rsidRDefault="000831AB"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872415"/>
      <w:docPartObj>
        <w:docPartGallery w:val="Page Numbers (Bottom of Page)"/>
        <w:docPartUnique/>
      </w:docPartObj>
    </w:sdtPr>
    <w:sdtEndPr>
      <w:rPr>
        <w:rFonts w:ascii="Times New Roman" w:hAnsi="Times New Roman" w:cs="Times New Roman"/>
        <w:noProof/>
        <w:sz w:val="28"/>
        <w:szCs w:val="28"/>
      </w:rPr>
    </w:sdtEndPr>
    <w:sdtContent>
      <w:p w14:paraId="258404B9" w14:textId="641421BB" w:rsidR="00C8358E" w:rsidRPr="0028283C" w:rsidRDefault="00C8358E">
        <w:pPr>
          <w:pStyle w:val="Footer"/>
          <w:jc w:val="center"/>
          <w:rPr>
            <w:rFonts w:ascii="Times New Roman" w:hAnsi="Times New Roman" w:cs="Times New Roman"/>
            <w:sz w:val="28"/>
            <w:szCs w:val="28"/>
          </w:rPr>
        </w:pPr>
        <w:r w:rsidRPr="0028283C">
          <w:rPr>
            <w:rFonts w:ascii="Times New Roman" w:hAnsi="Times New Roman" w:cs="Times New Roman"/>
            <w:sz w:val="28"/>
            <w:szCs w:val="28"/>
          </w:rPr>
          <w:fldChar w:fldCharType="begin"/>
        </w:r>
        <w:r w:rsidRPr="0028283C">
          <w:rPr>
            <w:rFonts w:ascii="Times New Roman" w:hAnsi="Times New Roman" w:cs="Times New Roman"/>
            <w:sz w:val="28"/>
            <w:szCs w:val="28"/>
          </w:rPr>
          <w:instrText xml:space="preserve"> PAGE   \* MERGEFORMAT </w:instrText>
        </w:r>
        <w:r w:rsidRPr="0028283C">
          <w:rPr>
            <w:rFonts w:ascii="Times New Roman" w:hAnsi="Times New Roman" w:cs="Times New Roman"/>
            <w:sz w:val="28"/>
            <w:szCs w:val="28"/>
          </w:rPr>
          <w:fldChar w:fldCharType="separate"/>
        </w:r>
        <w:r w:rsidRPr="0028283C">
          <w:rPr>
            <w:rFonts w:ascii="Times New Roman" w:hAnsi="Times New Roman" w:cs="Times New Roman"/>
            <w:noProof/>
            <w:sz w:val="28"/>
            <w:szCs w:val="28"/>
          </w:rPr>
          <w:t>2</w:t>
        </w:r>
        <w:r w:rsidRPr="0028283C">
          <w:rPr>
            <w:rFonts w:ascii="Times New Roman" w:hAnsi="Times New Roman" w:cs="Times New Roman"/>
            <w:noProof/>
            <w:sz w:val="28"/>
            <w:szCs w:val="28"/>
          </w:rPr>
          <w:fldChar w:fldCharType="end"/>
        </w:r>
      </w:p>
    </w:sdtContent>
  </w:sdt>
  <w:p w14:paraId="3E39DD75" w14:textId="77777777" w:rsidR="007B05B3" w:rsidRDefault="007B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656082"/>
      <w:docPartObj>
        <w:docPartGallery w:val="Page Numbers (Bottom of Page)"/>
        <w:docPartUnique/>
      </w:docPartObj>
    </w:sdtPr>
    <w:sdtEndPr>
      <w:rPr>
        <w:noProof/>
      </w:rPr>
    </w:sdtEndPr>
    <w:sdtContent>
      <w:p w14:paraId="4E43F37D" w14:textId="3842F4F4" w:rsidR="003158DC" w:rsidRDefault="00FB3C44">
        <w:pPr>
          <w:pStyle w:val="Footer"/>
          <w:jc w:val="center"/>
        </w:pPr>
      </w:p>
    </w:sdtContent>
  </w:sdt>
  <w:p w14:paraId="0ACF5030" w14:textId="77777777" w:rsidR="003158DC" w:rsidRDefault="00315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2CFF8" w14:textId="0F1E4336" w:rsidR="0072118B" w:rsidRPr="006E151C" w:rsidRDefault="0072118B">
    <w:pPr>
      <w:pStyle w:val="Footer"/>
      <w:jc w:val="center"/>
      <w:rPr>
        <w:rFonts w:ascii="Times New Roman" w:hAnsi="Times New Roman" w:cs="Times New Roman"/>
        <w:sz w:val="28"/>
        <w:szCs w:val="28"/>
      </w:rPr>
    </w:pPr>
    <w:r w:rsidRPr="006E151C">
      <w:rPr>
        <w:rFonts w:ascii="Times New Roman" w:hAnsi="Times New Roman" w:cs="Times New Roman"/>
        <w:sz w:val="28"/>
        <w:szCs w:val="28"/>
      </w:rPr>
      <w:t>A</w:t>
    </w:r>
    <w:r w:rsidR="002D5328" w:rsidRPr="006E151C">
      <w:rPr>
        <w:rFonts w:ascii="Times New Roman" w:hAnsi="Times New Roman" w:cs="Times New Roman"/>
        <w:sz w:val="28"/>
        <w:szCs w:val="28"/>
      </w:rPr>
      <w:t>ppendix</w:t>
    </w:r>
    <w:r w:rsidR="006E151C" w:rsidRPr="006E151C">
      <w:rPr>
        <w:rFonts w:ascii="Times New Roman" w:hAnsi="Times New Roman" w:cs="Times New Roman"/>
        <w:sz w:val="28"/>
        <w:szCs w:val="28"/>
      </w:rPr>
      <w:t>-</w:t>
    </w:r>
    <w:sdt>
      <w:sdtPr>
        <w:rPr>
          <w:rFonts w:ascii="Times New Roman" w:hAnsi="Times New Roman" w:cs="Times New Roman"/>
          <w:sz w:val="28"/>
          <w:szCs w:val="28"/>
        </w:rPr>
        <w:id w:val="-1274248716"/>
        <w:docPartObj>
          <w:docPartGallery w:val="Page Numbers (Bottom of Page)"/>
          <w:docPartUnique/>
        </w:docPartObj>
      </w:sdtPr>
      <w:sdtEndPr>
        <w:rPr>
          <w:noProof/>
        </w:rPr>
      </w:sdtEndPr>
      <w:sdtContent>
        <w:r w:rsidRPr="006E151C">
          <w:rPr>
            <w:rFonts w:ascii="Times New Roman" w:hAnsi="Times New Roman" w:cs="Times New Roman"/>
            <w:sz w:val="28"/>
            <w:szCs w:val="28"/>
          </w:rPr>
          <w:fldChar w:fldCharType="begin"/>
        </w:r>
        <w:r w:rsidRPr="006E151C">
          <w:rPr>
            <w:rFonts w:ascii="Times New Roman" w:hAnsi="Times New Roman" w:cs="Times New Roman"/>
            <w:sz w:val="28"/>
            <w:szCs w:val="28"/>
          </w:rPr>
          <w:instrText xml:space="preserve"> PAGE   \* MERGEFORMAT </w:instrText>
        </w:r>
        <w:r w:rsidRPr="006E151C">
          <w:rPr>
            <w:rFonts w:ascii="Times New Roman" w:hAnsi="Times New Roman" w:cs="Times New Roman"/>
            <w:sz w:val="28"/>
            <w:szCs w:val="28"/>
          </w:rPr>
          <w:fldChar w:fldCharType="separate"/>
        </w:r>
        <w:r w:rsidRPr="006E151C">
          <w:rPr>
            <w:rFonts w:ascii="Times New Roman" w:hAnsi="Times New Roman" w:cs="Times New Roman"/>
            <w:noProof/>
            <w:sz w:val="28"/>
            <w:szCs w:val="28"/>
          </w:rPr>
          <w:t>2</w:t>
        </w:r>
        <w:r w:rsidRPr="006E151C">
          <w:rPr>
            <w:rFonts w:ascii="Times New Roman" w:hAnsi="Times New Roman" w:cs="Times New Roman"/>
            <w:noProof/>
            <w:sz w:val="28"/>
            <w:szCs w:val="28"/>
          </w:rPr>
          <w:fldChar w:fldCharType="end"/>
        </w:r>
      </w:sdtContent>
    </w:sdt>
  </w:p>
  <w:p w14:paraId="4BF486A5" w14:textId="4D1F46FA" w:rsidR="007B05B3" w:rsidRDefault="007B05B3" w:rsidP="00B111A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D785" w14:textId="77777777" w:rsidR="007346E5" w:rsidRDefault="0073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95144" w14:textId="77777777" w:rsidR="000831AB" w:rsidRDefault="000831AB" w:rsidP="00083675">
      <w:pPr>
        <w:spacing w:after="0" w:line="240" w:lineRule="auto"/>
      </w:pPr>
      <w:r>
        <w:separator/>
      </w:r>
    </w:p>
  </w:footnote>
  <w:footnote w:type="continuationSeparator" w:id="0">
    <w:p w14:paraId="41455640" w14:textId="77777777" w:rsidR="000831AB" w:rsidRDefault="000831AB" w:rsidP="00083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069"/>
    <w:multiLevelType w:val="hybridMultilevel"/>
    <w:tmpl w:val="2F46ECE8"/>
    <w:lvl w:ilvl="0" w:tplc="E7624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358F7"/>
    <w:multiLevelType w:val="hybridMultilevel"/>
    <w:tmpl w:val="D1F40768"/>
    <w:lvl w:ilvl="0" w:tplc="A3546B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158F5"/>
    <w:rsid w:val="00041A5F"/>
    <w:rsid w:val="0005554C"/>
    <w:rsid w:val="00061C0C"/>
    <w:rsid w:val="000715D4"/>
    <w:rsid w:val="000831AB"/>
    <w:rsid w:val="00083675"/>
    <w:rsid w:val="00100E8E"/>
    <w:rsid w:val="00101727"/>
    <w:rsid w:val="00102C89"/>
    <w:rsid w:val="001030D5"/>
    <w:rsid w:val="00122F4E"/>
    <w:rsid w:val="001350D1"/>
    <w:rsid w:val="00141389"/>
    <w:rsid w:val="0015555F"/>
    <w:rsid w:val="00157CD1"/>
    <w:rsid w:val="0016012E"/>
    <w:rsid w:val="001810E9"/>
    <w:rsid w:val="00181FC4"/>
    <w:rsid w:val="00186CF6"/>
    <w:rsid w:val="001911BD"/>
    <w:rsid w:val="0019312F"/>
    <w:rsid w:val="00193BAB"/>
    <w:rsid w:val="00195D26"/>
    <w:rsid w:val="001A5ECB"/>
    <w:rsid w:val="001A7664"/>
    <w:rsid w:val="001C239C"/>
    <w:rsid w:val="001D1DBE"/>
    <w:rsid w:val="001F0724"/>
    <w:rsid w:val="001F7DCE"/>
    <w:rsid w:val="00204019"/>
    <w:rsid w:val="002110DF"/>
    <w:rsid w:val="00217FF4"/>
    <w:rsid w:val="00222377"/>
    <w:rsid w:val="00223C35"/>
    <w:rsid w:val="002268BB"/>
    <w:rsid w:val="00227DC3"/>
    <w:rsid w:val="00230A34"/>
    <w:rsid w:val="002324A7"/>
    <w:rsid w:val="00243DF4"/>
    <w:rsid w:val="00256B7E"/>
    <w:rsid w:val="0027005A"/>
    <w:rsid w:val="00277F9E"/>
    <w:rsid w:val="00282564"/>
    <w:rsid w:val="0028283C"/>
    <w:rsid w:val="00286EE5"/>
    <w:rsid w:val="00295B51"/>
    <w:rsid w:val="002A2CCA"/>
    <w:rsid w:val="002A50CB"/>
    <w:rsid w:val="002C0047"/>
    <w:rsid w:val="002D4B9A"/>
    <w:rsid w:val="002D4F87"/>
    <w:rsid w:val="002D5328"/>
    <w:rsid w:val="00302499"/>
    <w:rsid w:val="00304425"/>
    <w:rsid w:val="003158DC"/>
    <w:rsid w:val="00315AF7"/>
    <w:rsid w:val="0033251B"/>
    <w:rsid w:val="00337B16"/>
    <w:rsid w:val="00340895"/>
    <w:rsid w:val="00344429"/>
    <w:rsid w:val="003523DB"/>
    <w:rsid w:val="0035445A"/>
    <w:rsid w:val="0036353F"/>
    <w:rsid w:val="00366AAA"/>
    <w:rsid w:val="00380606"/>
    <w:rsid w:val="00382832"/>
    <w:rsid w:val="00382999"/>
    <w:rsid w:val="00385D0F"/>
    <w:rsid w:val="00394676"/>
    <w:rsid w:val="00394ADE"/>
    <w:rsid w:val="003954DE"/>
    <w:rsid w:val="003A0288"/>
    <w:rsid w:val="003B23B0"/>
    <w:rsid w:val="003B277C"/>
    <w:rsid w:val="003B7128"/>
    <w:rsid w:val="003E0DD3"/>
    <w:rsid w:val="003E5387"/>
    <w:rsid w:val="00405E70"/>
    <w:rsid w:val="00417033"/>
    <w:rsid w:val="004401AF"/>
    <w:rsid w:val="00442BCA"/>
    <w:rsid w:val="00443E26"/>
    <w:rsid w:val="00444AD2"/>
    <w:rsid w:val="0044713E"/>
    <w:rsid w:val="00453126"/>
    <w:rsid w:val="0045610E"/>
    <w:rsid w:val="004617D7"/>
    <w:rsid w:val="004714E7"/>
    <w:rsid w:val="004A3D0B"/>
    <w:rsid w:val="004B290C"/>
    <w:rsid w:val="004B3152"/>
    <w:rsid w:val="004C1873"/>
    <w:rsid w:val="004C6681"/>
    <w:rsid w:val="004C6A47"/>
    <w:rsid w:val="00502B44"/>
    <w:rsid w:val="005060A6"/>
    <w:rsid w:val="0051042C"/>
    <w:rsid w:val="00517BFD"/>
    <w:rsid w:val="00520DD8"/>
    <w:rsid w:val="00540DF6"/>
    <w:rsid w:val="005620CF"/>
    <w:rsid w:val="0056260F"/>
    <w:rsid w:val="0056690E"/>
    <w:rsid w:val="00566A69"/>
    <w:rsid w:val="00572A10"/>
    <w:rsid w:val="005818B8"/>
    <w:rsid w:val="005A6579"/>
    <w:rsid w:val="005D50E9"/>
    <w:rsid w:val="005E2459"/>
    <w:rsid w:val="005F3677"/>
    <w:rsid w:val="005F4AEF"/>
    <w:rsid w:val="005F6D70"/>
    <w:rsid w:val="00606352"/>
    <w:rsid w:val="0061532A"/>
    <w:rsid w:val="006153BB"/>
    <w:rsid w:val="00622984"/>
    <w:rsid w:val="00624671"/>
    <w:rsid w:val="006278C1"/>
    <w:rsid w:val="006349E1"/>
    <w:rsid w:val="00653F7F"/>
    <w:rsid w:val="00655264"/>
    <w:rsid w:val="00660A09"/>
    <w:rsid w:val="00663F8B"/>
    <w:rsid w:val="00664276"/>
    <w:rsid w:val="0066515A"/>
    <w:rsid w:val="00680C52"/>
    <w:rsid w:val="00693C58"/>
    <w:rsid w:val="006B1548"/>
    <w:rsid w:val="006B731B"/>
    <w:rsid w:val="006C52AA"/>
    <w:rsid w:val="006E151C"/>
    <w:rsid w:val="006E4636"/>
    <w:rsid w:val="00707E3E"/>
    <w:rsid w:val="00707F0C"/>
    <w:rsid w:val="0072118B"/>
    <w:rsid w:val="00723C04"/>
    <w:rsid w:val="00724DA8"/>
    <w:rsid w:val="00733CA8"/>
    <w:rsid w:val="007346E5"/>
    <w:rsid w:val="00746539"/>
    <w:rsid w:val="00773DAB"/>
    <w:rsid w:val="0077444B"/>
    <w:rsid w:val="007A2D9F"/>
    <w:rsid w:val="007B05B3"/>
    <w:rsid w:val="007C0EA6"/>
    <w:rsid w:val="00817A78"/>
    <w:rsid w:val="00822C9E"/>
    <w:rsid w:val="00845E63"/>
    <w:rsid w:val="00853508"/>
    <w:rsid w:val="00864B46"/>
    <w:rsid w:val="00877FF6"/>
    <w:rsid w:val="00884F9A"/>
    <w:rsid w:val="00890017"/>
    <w:rsid w:val="0089045F"/>
    <w:rsid w:val="008913E5"/>
    <w:rsid w:val="00894358"/>
    <w:rsid w:val="008A5A59"/>
    <w:rsid w:val="008A618D"/>
    <w:rsid w:val="008B7BC3"/>
    <w:rsid w:val="008D4120"/>
    <w:rsid w:val="008F3ABF"/>
    <w:rsid w:val="008F60D5"/>
    <w:rsid w:val="008F6A80"/>
    <w:rsid w:val="008F6D35"/>
    <w:rsid w:val="009106F9"/>
    <w:rsid w:val="00914FC5"/>
    <w:rsid w:val="0091760C"/>
    <w:rsid w:val="00927AD2"/>
    <w:rsid w:val="00934A6E"/>
    <w:rsid w:val="00934D31"/>
    <w:rsid w:val="00936E9B"/>
    <w:rsid w:val="00946A2E"/>
    <w:rsid w:val="00974FE9"/>
    <w:rsid w:val="0097524F"/>
    <w:rsid w:val="009901AB"/>
    <w:rsid w:val="00995A37"/>
    <w:rsid w:val="009A7F2E"/>
    <w:rsid w:val="009B193E"/>
    <w:rsid w:val="009B61E7"/>
    <w:rsid w:val="009C028A"/>
    <w:rsid w:val="009C1DBA"/>
    <w:rsid w:val="009C4A5E"/>
    <w:rsid w:val="009C4DCE"/>
    <w:rsid w:val="009C504C"/>
    <w:rsid w:val="009D61A9"/>
    <w:rsid w:val="009E1ACE"/>
    <w:rsid w:val="009E3887"/>
    <w:rsid w:val="009E4C82"/>
    <w:rsid w:val="009E5867"/>
    <w:rsid w:val="009F74C6"/>
    <w:rsid w:val="00A032FB"/>
    <w:rsid w:val="00A076E6"/>
    <w:rsid w:val="00A14DED"/>
    <w:rsid w:val="00A167D0"/>
    <w:rsid w:val="00A2425F"/>
    <w:rsid w:val="00A34C8E"/>
    <w:rsid w:val="00A34F8F"/>
    <w:rsid w:val="00A41A65"/>
    <w:rsid w:val="00A42109"/>
    <w:rsid w:val="00A6404C"/>
    <w:rsid w:val="00A70FB7"/>
    <w:rsid w:val="00A7165B"/>
    <w:rsid w:val="00A724D1"/>
    <w:rsid w:val="00A81B5C"/>
    <w:rsid w:val="00A9063A"/>
    <w:rsid w:val="00A91B45"/>
    <w:rsid w:val="00A96626"/>
    <w:rsid w:val="00A96D4A"/>
    <w:rsid w:val="00AA1486"/>
    <w:rsid w:val="00AC0C1E"/>
    <w:rsid w:val="00AF2488"/>
    <w:rsid w:val="00B10281"/>
    <w:rsid w:val="00B111A6"/>
    <w:rsid w:val="00B1174D"/>
    <w:rsid w:val="00B12984"/>
    <w:rsid w:val="00B1497A"/>
    <w:rsid w:val="00B14DBC"/>
    <w:rsid w:val="00B1647E"/>
    <w:rsid w:val="00B2049A"/>
    <w:rsid w:val="00B34D84"/>
    <w:rsid w:val="00BA2D57"/>
    <w:rsid w:val="00BA50D7"/>
    <w:rsid w:val="00BB4884"/>
    <w:rsid w:val="00BD7B64"/>
    <w:rsid w:val="00BD7B9C"/>
    <w:rsid w:val="00C04D75"/>
    <w:rsid w:val="00C1743B"/>
    <w:rsid w:val="00C216D8"/>
    <w:rsid w:val="00C23965"/>
    <w:rsid w:val="00C24BC6"/>
    <w:rsid w:val="00C27984"/>
    <w:rsid w:val="00C32D4F"/>
    <w:rsid w:val="00C55790"/>
    <w:rsid w:val="00C60821"/>
    <w:rsid w:val="00C64508"/>
    <w:rsid w:val="00C6560E"/>
    <w:rsid w:val="00C72CE1"/>
    <w:rsid w:val="00C75FEC"/>
    <w:rsid w:val="00C81766"/>
    <w:rsid w:val="00C8358E"/>
    <w:rsid w:val="00CC3661"/>
    <w:rsid w:val="00CC5F45"/>
    <w:rsid w:val="00CD4315"/>
    <w:rsid w:val="00CD723F"/>
    <w:rsid w:val="00CE5D7C"/>
    <w:rsid w:val="00D0550A"/>
    <w:rsid w:val="00D13995"/>
    <w:rsid w:val="00D21B0C"/>
    <w:rsid w:val="00D25C4C"/>
    <w:rsid w:val="00D32459"/>
    <w:rsid w:val="00D46EE5"/>
    <w:rsid w:val="00D516D6"/>
    <w:rsid w:val="00D74264"/>
    <w:rsid w:val="00D76529"/>
    <w:rsid w:val="00D81B7E"/>
    <w:rsid w:val="00D971B5"/>
    <w:rsid w:val="00DC5543"/>
    <w:rsid w:val="00DD1AF1"/>
    <w:rsid w:val="00DE5B54"/>
    <w:rsid w:val="00E31686"/>
    <w:rsid w:val="00E438EF"/>
    <w:rsid w:val="00E5012D"/>
    <w:rsid w:val="00E53B30"/>
    <w:rsid w:val="00E546AB"/>
    <w:rsid w:val="00E61C2F"/>
    <w:rsid w:val="00E73E38"/>
    <w:rsid w:val="00E84E89"/>
    <w:rsid w:val="00EA17E8"/>
    <w:rsid w:val="00EB3C38"/>
    <w:rsid w:val="00EB4361"/>
    <w:rsid w:val="00EC2269"/>
    <w:rsid w:val="00EC663E"/>
    <w:rsid w:val="00EE4CDF"/>
    <w:rsid w:val="00EE5DE9"/>
    <w:rsid w:val="00EF7DE9"/>
    <w:rsid w:val="00F13C56"/>
    <w:rsid w:val="00F2241A"/>
    <w:rsid w:val="00F5194C"/>
    <w:rsid w:val="00F5220D"/>
    <w:rsid w:val="00F65A1F"/>
    <w:rsid w:val="00F7767D"/>
    <w:rsid w:val="00F85043"/>
    <w:rsid w:val="00F90036"/>
    <w:rsid w:val="00F97FEA"/>
    <w:rsid w:val="00FB38DF"/>
    <w:rsid w:val="00FB3C44"/>
    <w:rsid w:val="00FB3F2A"/>
    <w:rsid w:val="00FB6EFF"/>
    <w:rsid w:val="00FC477E"/>
    <w:rsid w:val="00FC5EF3"/>
    <w:rsid w:val="00FC78DF"/>
    <w:rsid w:val="00FE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cts2@courts.az.gov"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mailto:Projects2@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D1DAA-2616-4AAA-962B-BF8FE6E294D8}">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2.xml><?xml version="1.0" encoding="utf-8"?>
<ds:datastoreItem xmlns:ds="http://schemas.openxmlformats.org/officeDocument/2006/customXml" ds:itemID="{7BE597E3-5B90-40C8-BBEB-8D242672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EFED6-9CA7-4557-B7E8-B0F92647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1273</Words>
  <Characters>7258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Nash, Aaron</cp:lastModifiedBy>
  <cp:revision>2</cp:revision>
  <dcterms:created xsi:type="dcterms:W3CDTF">2022-01-10T18:48:00Z</dcterms:created>
  <dcterms:modified xsi:type="dcterms:W3CDTF">2022-01-10T18:48:00Z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